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71" w:type="pct"/>
        <w:tblCellSpacing w:w="15"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09"/>
      </w:tblGrid>
      <w:tr w:rsidR="002A4876" w:rsidRPr="002A4876" w:rsidTr="002A4876">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2A4876" w:rsidRPr="002A4876" w:rsidRDefault="002A4876" w:rsidP="002A4876">
            <w:pPr>
              <w:spacing w:before="100" w:beforeAutospacing="1" w:after="100" w:afterAutospacing="1" w:line="240" w:lineRule="auto"/>
              <w:jc w:val="center"/>
              <w:rPr>
                <w:rFonts w:ascii="Arial" w:eastAsia="Times New Roman" w:hAnsi="Arial" w:cs="Arial"/>
                <w:sz w:val="20"/>
                <w:szCs w:val="20"/>
                <w:lang w:eastAsia="en-AU"/>
              </w:rPr>
            </w:pPr>
            <w:bookmarkStart w:id="0" w:name="_GoBack"/>
            <w:bookmarkEnd w:id="0"/>
            <w:r w:rsidRPr="002A4876">
              <w:rPr>
                <w:rFonts w:ascii="Arial" w:eastAsia="Times New Roman" w:hAnsi="Arial" w:cs="Arial"/>
                <w:b/>
                <w:bCs/>
                <w:sz w:val="20"/>
                <w:szCs w:val="20"/>
                <w:lang w:eastAsia="en-AU"/>
              </w:rPr>
              <w:t>Table 6.2.8.1 Assessable development - Limited development zone</w:t>
            </w:r>
          </w:p>
        </w:tc>
      </w:tr>
    </w:tbl>
    <w:p w:rsidR="002A4876" w:rsidRDefault="002A4876"/>
    <w:tbl>
      <w:tblPr>
        <w:tblW w:w="5049" w:type="pct"/>
        <w:tblCellSpacing w:w="15" w:type="dxa"/>
        <w:tblInd w:w="-1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4941"/>
        <w:gridCol w:w="5340"/>
        <w:gridCol w:w="1814"/>
        <w:gridCol w:w="3438"/>
      </w:tblGrid>
      <w:tr w:rsidR="002A4876" w:rsidRPr="002A4876" w:rsidTr="00706190">
        <w:trPr>
          <w:tblCellSpacing w:w="15" w:type="dxa"/>
        </w:trPr>
        <w:tc>
          <w:tcPr>
            <w:tcW w:w="1585"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b/>
                <w:bCs/>
                <w:sz w:val="20"/>
                <w:szCs w:val="20"/>
                <w:lang w:eastAsia="en-AU"/>
              </w:rPr>
              <w:t>Performance outcomes</w:t>
            </w:r>
          </w:p>
        </w:tc>
        <w:tc>
          <w:tcPr>
            <w:tcW w:w="1719"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b/>
                <w:bCs/>
                <w:sz w:val="20"/>
                <w:szCs w:val="20"/>
                <w:lang w:eastAsia="en-AU"/>
              </w:rPr>
              <w:t>Examples that achieve aspects of the Performance Outcomes</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2A4876" w:rsidRPr="002A3213" w:rsidRDefault="002A4876" w:rsidP="002A4876">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2A4876" w:rsidRPr="008B6E1B" w:rsidRDefault="002A4876" w:rsidP="002A4876">
            <w:pPr>
              <w:pStyle w:val="ListParagraph"/>
              <w:numPr>
                <w:ilvl w:val="0"/>
                <w:numId w:val="3"/>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2A4876" w:rsidRPr="002A4876" w:rsidRDefault="002A4876" w:rsidP="002A4876">
            <w:pPr>
              <w:pStyle w:val="ListParagraph"/>
              <w:numPr>
                <w:ilvl w:val="0"/>
                <w:numId w:val="3"/>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p>
          <w:p w:rsidR="002A4876" w:rsidRPr="002A4876" w:rsidRDefault="002A4876" w:rsidP="002A4876">
            <w:pPr>
              <w:pStyle w:val="ListParagraph"/>
              <w:numPr>
                <w:ilvl w:val="0"/>
                <w:numId w:val="3"/>
              </w:numPr>
              <w:spacing w:after="0" w:line="240" w:lineRule="auto"/>
              <w:ind w:left="373" w:hanging="284"/>
              <w:rPr>
                <w:rFonts w:eastAsia="Times New Roman" w:cs="Arial"/>
                <w:b/>
                <w:bCs/>
                <w:sz w:val="20"/>
                <w:szCs w:val="20"/>
                <w:lang w:eastAsia="en-AU"/>
              </w:rPr>
            </w:pPr>
            <w:r>
              <w:rPr>
                <w:rFonts w:eastAsia="Times New Roman" w:cs="Arial"/>
                <w:b/>
                <w:bCs/>
                <w:sz w:val="18"/>
                <w:szCs w:val="18"/>
                <w:lang w:eastAsia="en-AU"/>
              </w:rPr>
              <w:t>N</w:t>
            </w:r>
            <w:r w:rsidRPr="008B6E1B">
              <w:rPr>
                <w:rFonts w:eastAsia="Times New Roman" w:cs="Arial"/>
                <w:b/>
                <w:bCs/>
                <w:sz w:val="18"/>
                <w:szCs w:val="18"/>
                <w:lang w:eastAsia="en-AU"/>
              </w:rPr>
              <w:t>A</w:t>
            </w:r>
          </w:p>
        </w:tc>
        <w:tc>
          <w:tcPr>
            <w:tcW w:w="1070" w:type="pct"/>
            <w:tcBorders>
              <w:top w:val="outset" w:sz="6" w:space="0" w:color="auto"/>
              <w:left w:val="outset" w:sz="6" w:space="0" w:color="auto"/>
              <w:bottom w:val="outset" w:sz="6" w:space="0" w:color="auto"/>
              <w:right w:val="outset" w:sz="6" w:space="0" w:color="auto"/>
            </w:tcBorders>
            <w:shd w:val="clear" w:color="auto" w:fill="CCCCCC"/>
          </w:tcPr>
          <w:p w:rsidR="002A4876" w:rsidRPr="002A4876" w:rsidRDefault="002A4876" w:rsidP="002A4876">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706190" w:rsidRPr="002A4876" w:rsidTr="00706190">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706190" w:rsidRPr="002A4876" w:rsidRDefault="00706190" w:rsidP="002A4876">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A4876">
              <w:rPr>
                <w:rFonts w:ascii="Arial" w:eastAsia="Times New Roman" w:hAnsi="Arial" w:cs="Arial"/>
                <w:b/>
                <w:bCs/>
                <w:sz w:val="20"/>
                <w:szCs w:val="20"/>
                <w:lang w:eastAsia="en-AU"/>
              </w:rPr>
              <w:t>General criteria</w:t>
            </w:r>
          </w:p>
        </w:tc>
      </w:tr>
      <w:tr w:rsidR="002A4876" w:rsidRPr="002A4876" w:rsidTr="00706190">
        <w:trPr>
          <w:tblCellSpacing w:w="15" w:type="dxa"/>
        </w:trPr>
        <w:tc>
          <w:tcPr>
            <w:tcW w:w="158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b/>
                <w:bCs/>
                <w:sz w:val="20"/>
                <w:szCs w:val="20"/>
                <w:lang w:eastAsia="en-AU"/>
              </w:rPr>
              <w:t>PO1</w:t>
            </w:r>
          </w:p>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sz w:val="20"/>
                <w:szCs w:val="20"/>
                <w:lang w:eastAsia="en-AU"/>
              </w:rPr>
              <w:t>New buildings are not located in the Limited development zone and any other building work is only minor building work.</w:t>
            </w:r>
          </w:p>
        </w:tc>
        <w:tc>
          <w:tcPr>
            <w:tcW w:w="171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p>
        </w:tc>
        <w:tc>
          <w:tcPr>
            <w:tcW w:w="1070" w:type="pct"/>
            <w:tcBorders>
              <w:top w:val="outset" w:sz="6" w:space="0" w:color="auto"/>
              <w:left w:val="outset" w:sz="6" w:space="0" w:color="auto"/>
              <w:bottom w:val="outset" w:sz="6" w:space="0" w:color="auto"/>
              <w:right w:val="outset" w:sz="6" w:space="0" w:color="auto"/>
            </w:tcBorders>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p>
        </w:tc>
      </w:tr>
      <w:tr w:rsidR="002A4876" w:rsidRPr="002A4876" w:rsidTr="00706190">
        <w:trPr>
          <w:tblCellSpacing w:w="15" w:type="dxa"/>
        </w:trPr>
        <w:tc>
          <w:tcPr>
            <w:tcW w:w="158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b/>
                <w:bCs/>
                <w:sz w:val="20"/>
                <w:szCs w:val="20"/>
                <w:lang w:eastAsia="en-AU"/>
              </w:rPr>
              <w:t>PO2</w:t>
            </w:r>
          </w:p>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sz w:val="20"/>
                <w:szCs w:val="20"/>
                <w:lang w:eastAsia="en-AU"/>
              </w:rPr>
              <w:t>Hazardous chemicals are not stored in the Limited development zone.</w:t>
            </w:r>
          </w:p>
        </w:tc>
        <w:tc>
          <w:tcPr>
            <w:tcW w:w="171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p>
        </w:tc>
        <w:tc>
          <w:tcPr>
            <w:tcW w:w="1070" w:type="pct"/>
            <w:tcBorders>
              <w:top w:val="outset" w:sz="6" w:space="0" w:color="auto"/>
              <w:left w:val="outset" w:sz="6" w:space="0" w:color="auto"/>
              <w:bottom w:val="outset" w:sz="6" w:space="0" w:color="auto"/>
              <w:right w:val="outset" w:sz="6" w:space="0" w:color="auto"/>
            </w:tcBorders>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p>
        </w:tc>
      </w:tr>
      <w:tr w:rsidR="002A4876" w:rsidRPr="002A4876" w:rsidTr="00706190">
        <w:trPr>
          <w:tblCellSpacing w:w="15" w:type="dxa"/>
        </w:trPr>
        <w:tc>
          <w:tcPr>
            <w:tcW w:w="158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b/>
                <w:bCs/>
                <w:sz w:val="20"/>
                <w:szCs w:val="20"/>
                <w:lang w:eastAsia="en-AU"/>
              </w:rPr>
              <w:t>PO3</w:t>
            </w:r>
          </w:p>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sz w:val="20"/>
                <w:szCs w:val="20"/>
                <w:lang w:eastAsia="en-AU"/>
              </w:rPr>
              <w:t>Community infrastructure is not located in the Limited development zone.</w:t>
            </w:r>
          </w:p>
        </w:tc>
        <w:tc>
          <w:tcPr>
            <w:tcW w:w="171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p>
        </w:tc>
        <w:tc>
          <w:tcPr>
            <w:tcW w:w="1070" w:type="pct"/>
            <w:tcBorders>
              <w:top w:val="outset" w:sz="6" w:space="0" w:color="auto"/>
              <w:left w:val="outset" w:sz="6" w:space="0" w:color="auto"/>
              <w:bottom w:val="outset" w:sz="6" w:space="0" w:color="auto"/>
              <w:right w:val="outset" w:sz="6" w:space="0" w:color="auto"/>
            </w:tcBorders>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p>
        </w:tc>
      </w:tr>
      <w:tr w:rsidR="002A4876" w:rsidRPr="002A4876" w:rsidTr="00706190">
        <w:trPr>
          <w:tblCellSpacing w:w="15" w:type="dxa"/>
        </w:trPr>
        <w:tc>
          <w:tcPr>
            <w:tcW w:w="158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b/>
                <w:bCs/>
                <w:sz w:val="20"/>
                <w:szCs w:val="20"/>
                <w:lang w:eastAsia="en-AU"/>
              </w:rPr>
              <w:t>PO4</w:t>
            </w:r>
          </w:p>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sz w:val="20"/>
                <w:szCs w:val="20"/>
                <w:lang w:eastAsia="en-AU"/>
              </w:rPr>
              <w:t>On-site landscaping is provided, that:</w:t>
            </w:r>
          </w:p>
          <w:p w:rsidR="002A4876" w:rsidRPr="002A4876" w:rsidRDefault="002A4876" w:rsidP="002A487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A4876">
              <w:rPr>
                <w:rFonts w:ascii="Arial" w:eastAsia="Times New Roman" w:hAnsi="Arial" w:cs="Arial"/>
                <w:sz w:val="20"/>
                <w:szCs w:val="20"/>
                <w:lang w:eastAsia="en-AU"/>
              </w:rPr>
              <w:t>is incorporated into the design of the development;</w:t>
            </w:r>
          </w:p>
          <w:p w:rsidR="002A4876" w:rsidRPr="002A4876" w:rsidRDefault="002A4876" w:rsidP="002A487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A4876">
              <w:rPr>
                <w:rFonts w:ascii="Arial" w:eastAsia="Times New Roman" w:hAnsi="Arial" w:cs="Arial"/>
                <w:sz w:val="20"/>
                <w:szCs w:val="20"/>
                <w:lang w:eastAsia="en-AU"/>
              </w:rPr>
              <w:t>does not involve fill;</w:t>
            </w:r>
          </w:p>
          <w:p w:rsidR="002A4876" w:rsidRPr="002A4876" w:rsidRDefault="002A4876" w:rsidP="002A487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A4876">
              <w:rPr>
                <w:rFonts w:ascii="Arial" w:eastAsia="Times New Roman" w:hAnsi="Arial" w:cs="Arial"/>
                <w:sz w:val="20"/>
                <w:szCs w:val="20"/>
                <w:lang w:eastAsia="en-AU"/>
              </w:rPr>
              <w:t>does not result in loss of flood storage or changes to flow paths;</w:t>
            </w:r>
          </w:p>
          <w:p w:rsidR="002A4876" w:rsidRPr="002A4876" w:rsidRDefault="002A4876" w:rsidP="002A487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A4876">
              <w:rPr>
                <w:rFonts w:ascii="Arial" w:eastAsia="Times New Roman" w:hAnsi="Arial" w:cs="Arial"/>
                <w:sz w:val="20"/>
                <w:szCs w:val="20"/>
                <w:lang w:eastAsia="en-AU"/>
              </w:rPr>
              <w:t>reduces the dominance of car parking and servicing areas from the street frontage;</w:t>
            </w:r>
          </w:p>
          <w:p w:rsidR="002A4876" w:rsidRPr="002A4876" w:rsidRDefault="002A4876" w:rsidP="002A487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A4876">
              <w:rPr>
                <w:rFonts w:ascii="Arial" w:eastAsia="Times New Roman" w:hAnsi="Arial" w:cs="Arial"/>
                <w:sz w:val="20"/>
                <w:szCs w:val="20"/>
                <w:lang w:eastAsia="en-AU"/>
              </w:rPr>
              <w:t>incorporates shade trees in car parking areas;</w:t>
            </w:r>
          </w:p>
          <w:p w:rsidR="002A4876" w:rsidRPr="002A4876" w:rsidRDefault="002A4876" w:rsidP="002A487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A4876">
              <w:rPr>
                <w:rFonts w:ascii="Arial" w:eastAsia="Times New Roman" w:hAnsi="Arial" w:cs="Arial"/>
                <w:sz w:val="20"/>
                <w:szCs w:val="20"/>
                <w:lang w:eastAsia="en-AU"/>
              </w:rPr>
              <w:t>retains mature trees wherever possible;</w:t>
            </w:r>
          </w:p>
          <w:p w:rsidR="002A4876" w:rsidRPr="002A4876" w:rsidRDefault="002A4876" w:rsidP="002A487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A4876">
              <w:rPr>
                <w:rFonts w:ascii="Arial" w:eastAsia="Times New Roman" w:hAnsi="Arial" w:cs="Arial"/>
                <w:sz w:val="20"/>
                <w:szCs w:val="20"/>
                <w:lang w:eastAsia="en-AU"/>
              </w:rPr>
              <w:t>contributes to quality public spaces by providing shelter and shade contributing to the microclimate;</w:t>
            </w:r>
          </w:p>
          <w:p w:rsidR="002A4876" w:rsidRPr="002A4876" w:rsidRDefault="002A4876" w:rsidP="002A487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A4876">
              <w:rPr>
                <w:rFonts w:ascii="Arial" w:eastAsia="Times New Roman" w:hAnsi="Arial" w:cs="Arial"/>
                <w:sz w:val="20"/>
                <w:szCs w:val="20"/>
                <w:lang w:eastAsia="en-AU"/>
              </w:rPr>
              <w:lastRenderedPageBreak/>
              <w:t>maintains</w:t>
            </w:r>
            <w:proofErr w:type="gramEnd"/>
            <w:r w:rsidRPr="002A4876">
              <w:rPr>
                <w:rFonts w:ascii="Arial" w:eastAsia="Times New Roman" w:hAnsi="Arial" w:cs="Arial"/>
                <w:sz w:val="20"/>
                <w:szCs w:val="20"/>
                <w:lang w:eastAsia="en-AU"/>
              </w:rPr>
              <w:t xml:space="preserve"> the achievement of active frontages and sightlines for casual surveillance.</w:t>
            </w:r>
          </w:p>
          <w:tbl>
            <w:tblPr>
              <w:tblW w:w="4873"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684"/>
            </w:tblGrid>
            <w:tr w:rsidR="002A4876" w:rsidRPr="002A4876" w:rsidTr="002A4876">
              <w:trPr>
                <w:tblCellSpacing w:w="15" w:type="dxa"/>
              </w:trPr>
              <w:tc>
                <w:tcPr>
                  <w:tcW w:w="4936" w:type="pct"/>
                  <w:vAlign w:val="center"/>
                  <w:hideMark/>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sz w:val="20"/>
                      <w:szCs w:val="20"/>
                      <w:lang w:eastAsia="en-AU"/>
                    </w:rPr>
                    <w:t>Note - Landscaping is to be provided in accordance with Planning scheme policy - Integrated design.</w:t>
                  </w:r>
                </w:p>
              </w:tc>
            </w:tr>
          </w:tbl>
          <w:p w:rsidR="002A4876" w:rsidRPr="002A4876" w:rsidRDefault="002A4876" w:rsidP="002A4876">
            <w:pPr>
              <w:spacing w:before="100" w:beforeAutospacing="1" w:after="100" w:afterAutospacing="1" w:line="240" w:lineRule="auto"/>
              <w:rPr>
                <w:rFonts w:ascii="Arial" w:eastAsia="Times New Roman" w:hAnsi="Arial" w:cs="Arial"/>
                <w:sz w:val="20"/>
                <w:szCs w:val="20"/>
                <w:lang w:eastAsia="en-AU"/>
              </w:rPr>
            </w:pPr>
          </w:p>
        </w:tc>
        <w:tc>
          <w:tcPr>
            <w:tcW w:w="171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sz w:val="20"/>
                <w:szCs w:val="20"/>
                <w:lang w:eastAsia="en-AU"/>
              </w:rPr>
              <w:lastRenderedPageBreak/>
              <w:t>No example provided.</w:t>
            </w:r>
          </w:p>
        </w:tc>
        <w:tc>
          <w:tcPr>
            <w:tcW w:w="578" w:type="pct"/>
            <w:tcBorders>
              <w:top w:val="outset" w:sz="6" w:space="0" w:color="auto"/>
              <w:left w:val="outset" w:sz="6" w:space="0" w:color="auto"/>
              <w:bottom w:val="outset" w:sz="6" w:space="0" w:color="auto"/>
              <w:right w:val="outset" w:sz="6" w:space="0" w:color="auto"/>
            </w:tcBorders>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p>
        </w:tc>
        <w:tc>
          <w:tcPr>
            <w:tcW w:w="1070" w:type="pct"/>
            <w:tcBorders>
              <w:top w:val="outset" w:sz="6" w:space="0" w:color="auto"/>
              <w:left w:val="outset" w:sz="6" w:space="0" w:color="auto"/>
              <w:bottom w:val="outset" w:sz="6" w:space="0" w:color="auto"/>
              <w:right w:val="outset" w:sz="6" w:space="0" w:color="auto"/>
            </w:tcBorders>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p>
        </w:tc>
      </w:tr>
      <w:tr w:rsidR="002A4876" w:rsidRPr="002A4876" w:rsidTr="00706190">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b/>
                <w:bCs/>
                <w:sz w:val="20"/>
                <w:szCs w:val="20"/>
                <w:lang w:eastAsia="en-AU"/>
              </w:rPr>
              <w:lastRenderedPageBreak/>
              <w:t>PO5</w:t>
            </w:r>
          </w:p>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sz w:val="20"/>
                <w:szCs w:val="20"/>
                <w:lang w:eastAsia="en-AU"/>
              </w:rPr>
              <w:t xml:space="preserve">The planting of vegetation is undertaken in accordance with the revegetation specifications outlined in Planning scheme policy - Integrated design. </w:t>
            </w:r>
          </w:p>
        </w:tc>
        <w:tc>
          <w:tcPr>
            <w:tcW w:w="1719" w:type="pct"/>
            <w:tcBorders>
              <w:top w:val="outset" w:sz="6" w:space="0" w:color="auto"/>
              <w:left w:val="outset" w:sz="6" w:space="0" w:color="auto"/>
              <w:bottom w:val="outset" w:sz="6" w:space="0" w:color="auto"/>
              <w:right w:val="outset" w:sz="6" w:space="0" w:color="auto"/>
            </w:tcBorders>
            <w:hideMark/>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p>
        </w:tc>
        <w:tc>
          <w:tcPr>
            <w:tcW w:w="1070" w:type="pct"/>
            <w:tcBorders>
              <w:top w:val="outset" w:sz="6" w:space="0" w:color="auto"/>
              <w:left w:val="outset" w:sz="6" w:space="0" w:color="auto"/>
              <w:bottom w:val="outset" w:sz="6" w:space="0" w:color="auto"/>
              <w:right w:val="outset" w:sz="6" w:space="0" w:color="auto"/>
            </w:tcBorders>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p>
        </w:tc>
      </w:tr>
    </w:tbl>
    <w:p w:rsidR="002A4876" w:rsidRDefault="002A4876"/>
    <w:tbl>
      <w:tblPr>
        <w:tblW w:w="5061" w:type="pct"/>
        <w:tblCellSpacing w:w="15" w:type="dxa"/>
        <w:tblInd w:w="-160" w:type="dxa"/>
        <w:tblCellMar>
          <w:top w:w="30" w:type="dxa"/>
          <w:left w:w="30" w:type="dxa"/>
          <w:bottom w:w="30" w:type="dxa"/>
          <w:right w:w="30" w:type="dxa"/>
        </w:tblCellMar>
        <w:tblLook w:val="04A0" w:firstRow="1" w:lastRow="0" w:firstColumn="1" w:lastColumn="0" w:noHBand="0" w:noVBand="1"/>
        <w:tblDescription w:val=""/>
      </w:tblPr>
      <w:tblGrid>
        <w:gridCol w:w="15586"/>
      </w:tblGrid>
      <w:tr w:rsidR="002A4876" w:rsidRPr="002A4876" w:rsidTr="002A4876">
        <w:trPr>
          <w:tblCellSpacing w:w="15" w:type="dxa"/>
        </w:trPr>
        <w:tc>
          <w:tcPr>
            <w:tcW w:w="4981" w:type="pct"/>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sz w:val="20"/>
                <w:szCs w:val="20"/>
                <w:lang w:eastAsia="en-AU"/>
              </w:rPr>
              <w:t xml:space="preserve">Editor's note - Notes may be included within a performance outcome or examples that achieve aspects of the performance outcome highlighting other legislation to be complied with. For example, an Australian standard to support an example or local laws, or providing guidance on interpretation of a performance outcome. </w:t>
            </w:r>
          </w:p>
        </w:tc>
      </w:tr>
    </w:tbl>
    <w:p w:rsidR="00820EAA" w:rsidRPr="002A4876" w:rsidRDefault="00820EAA" w:rsidP="002A4876">
      <w:pPr>
        <w:spacing w:before="100" w:beforeAutospacing="1" w:after="100" w:afterAutospacing="1" w:line="240" w:lineRule="auto"/>
        <w:ind w:left="3285"/>
        <w:rPr>
          <w:rFonts w:ascii="Arial" w:hAnsi="Arial" w:cs="Arial"/>
          <w:sz w:val="20"/>
          <w:szCs w:val="20"/>
        </w:rPr>
      </w:pPr>
    </w:p>
    <w:sectPr w:rsidR="00820EAA" w:rsidRPr="002A4876" w:rsidSect="002A4876">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864" w:rsidRDefault="008B5864" w:rsidP="002A4876">
      <w:pPr>
        <w:spacing w:after="0" w:line="240" w:lineRule="auto"/>
      </w:pPr>
      <w:r>
        <w:separator/>
      </w:r>
    </w:p>
  </w:endnote>
  <w:endnote w:type="continuationSeparator" w:id="0">
    <w:p w:rsidR="008B5864" w:rsidRDefault="008B5864" w:rsidP="002A4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876" w:rsidRPr="002A4876" w:rsidRDefault="002A4876" w:rsidP="002A4876">
    <w:pPr>
      <w:pStyle w:val="Footer"/>
      <w:jc w:val="center"/>
      <w:rPr>
        <w:rFonts w:ascii="Arial" w:hAnsi="Arial" w:cs="Arial"/>
        <w:i/>
        <w:sz w:val="20"/>
        <w:szCs w:val="20"/>
      </w:rPr>
    </w:pPr>
    <w:r w:rsidRPr="00194DDD">
      <w:rPr>
        <w:rFonts w:ascii="Arial" w:hAnsi="Arial" w:cs="Arial"/>
        <w:i/>
        <w:sz w:val="20"/>
        <w:szCs w:val="20"/>
      </w:rPr>
      <w:t xml:space="preserve">MBRC Planning Scheme - </w:t>
    </w:r>
    <w:r>
      <w:rPr>
        <w:rFonts w:ascii="Arial" w:hAnsi="Arial" w:cs="Arial"/>
        <w:i/>
        <w:sz w:val="20"/>
        <w:szCs w:val="20"/>
      </w:rPr>
      <w:t>Limited development</w:t>
    </w:r>
    <w:r w:rsidRPr="00194DDD">
      <w:rPr>
        <w:rFonts w:ascii="Arial" w:hAnsi="Arial" w:cs="Arial"/>
        <w:i/>
        <w:sz w:val="20"/>
        <w:szCs w:val="20"/>
      </w:rPr>
      <w:t xml:space="preserve"> zone - Assessable - </w:t>
    </w:r>
    <w:r>
      <w:rPr>
        <w:rFonts w:ascii="Arial" w:hAnsi="Arial" w:cs="Arial"/>
        <w:i/>
        <w:sz w:val="20"/>
        <w:szCs w:val="20"/>
      </w:rPr>
      <w:t>3 July 2017</w:t>
    </w:r>
    <w:r w:rsidRPr="00194DDD">
      <w:rPr>
        <w:rFonts w:ascii="Arial" w:hAnsi="Arial" w:cs="Arial"/>
        <w:i/>
        <w:sz w:val="20"/>
        <w:szCs w:val="20"/>
      </w:rPr>
      <w:tab/>
    </w:r>
    <w:r w:rsidRPr="00194DDD">
      <w:rPr>
        <w:rFonts w:ascii="Arial" w:hAnsi="Arial" w:cs="Arial"/>
        <w:i/>
        <w:sz w:val="20"/>
        <w:szCs w:val="20"/>
      </w:rPr>
      <w:tab/>
    </w:r>
    <w:r w:rsidRPr="00194DDD">
      <w:rPr>
        <w:rFonts w:ascii="Arial" w:hAnsi="Arial" w:cs="Arial"/>
        <w:i/>
        <w:sz w:val="20"/>
        <w:szCs w:val="20"/>
      </w:rPr>
      <w:tab/>
    </w:r>
    <w:r w:rsidRPr="00194DDD">
      <w:rPr>
        <w:rFonts w:ascii="Arial" w:hAnsi="Arial" w:cs="Arial"/>
        <w:i/>
        <w:sz w:val="20"/>
        <w:szCs w:val="20"/>
      </w:rPr>
      <w:tab/>
    </w:r>
    <w:r w:rsidRPr="00194DDD">
      <w:rPr>
        <w:rFonts w:ascii="Arial" w:hAnsi="Arial" w:cs="Arial"/>
        <w:i/>
        <w:sz w:val="20"/>
        <w:szCs w:val="20"/>
      </w:rPr>
      <w:tab/>
    </w:r>
    <w:sdt>
      <w:sdtPr>
        <w:rPr>
          <w:rFonts w:ascii="Arial" w:hAnsi="Arial" w:cs="Arial"/>
          <w:sz w:val="20"/>
          <w:szCs w:val="20"/>
        </w:rPr>
        <w:id w:val="1024602024"/>
        <w:docPartObj>
          <w:docPartGallery w:val="Page Numbers (Bottom of Page)"/>
          <w:docPartUnique/>
        </w:docPartObj>
      </w:sdtPr>
      <w:sdtEndPr>
        <w:rPr>
          <w:noProof/>
        </w:rPr>
      </w:sdtEndPr>
      <w:sdtContent>
        <w:r w:rsidRPr="00194DDD">
          <w:rPr>
            <w:rFonts w:ascii="Arial" w:hAnsi="Arial" w:cs="Arial"/>
            <w:sz w:val="20"/>
            <w:szCs w:val="20"/>
          </w:rPr>
          <w:fldChar w:fldCharType="begin"/>
        </w:r>
        <w:r w:rsidRPr="00194DDD">
          <w:rPr>
            <w:rFonts w:ascii="Arial" w:hAnsi="Arial" w:cs="Arial"/>
            <w:sz w:val="20"/>
            <w:szCs w:val="20"/>
          </w:rPr>
          <w:instrText xml:space="preserve"> PAGE   \* MERGEFORMAT </w:instrText>
        </w:r>
        <w:r w:rsidRPr="00194DDD">
          <w:rPr>
            <w:rFonts w:ascii="Arial" w:hAnsi="Arial" w:cs="Arial"/>
            <w:sz w:val="20"/>
            <w:szCs w:val="20"/>
          </w:rPr>
          <w:fldChar w:fldCharType="separate"/>
        </w:r>
        <w:r w:rsidR="00706190">
          <w:rPr>
            <w:rFonts w:ascii="Arial" w:hAnsi="Arial" w:cs="Arial"/>
            <w:noProof/>
            <w:sz w:val="20"/>
            <w:szCs w:val="20"/>
          </w:rPr>
          <w:t>2</w:t>
        </w:r>
        <w:r w:rsidRPr="00194DDD">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864" w:rsidRDefault="008B5864" w:rsidP="002A4876">
      <w:pPr>
        <w:spacing w:after="0" w:line="240" w:lineRule="auto"/>
      </w:pPr>
      <w:r>
        <w:separator/>
      </w:r>
    </w:p>
  </w:footnote>
  <w:footnote w:type="continuationSeparator" w:id="0">
    <w:p w:rsidR="008B5864" w:rsidRDefault="008B5864" w:rsidP="002A48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
    <w:nsid w:val="278A04FA"/>
    <w:multiLevelType w:val="multilevel"/>
    <w:tmpl w:val="244C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5922A0"/>
    <w:multiLevelType w:val="multilevel"/>
    <w:tmpl w:val="23AAB2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876"/>
    <w:rsid w:val="002A4876"/>
    <w:rsid w:val="00706190"/>
    <w:rsid w:val="00820EAA"/>
    <w:rsid w:val="008B58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8302E-7B81-4B53-8311-54BAEC4E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A4876"/>
    <w:rPr>
      <w:b/>
      <w:bCs/>
    </w:rPr>
  </w:style>
  <w:style w:type="paragraph" w:styleId="ListParagraph">
    <w:name w:val="List Paragraph"/>
    <w:basedOn w:val="Normal"/>
    <w:uiPriority w:val="34"/>
    <w:qFormat/>
    <w:rsid w:val="002A4876"/>
    <w:pPr>
      <w:spacing w:after="200" w:line="276" w:lineRule="auto"/>
      <w:ind w:left="720"/>
      <w:contextualSpacing/>
    </w:pPr>
    <w:rPr>
      <w:rFonts w:ascii="Arial" w:hAnsi="Arial"/>
    </w:rPr>
  </w:style>
  <w:style w:type="paragraph" w:styleId="Header">
    <w:name w:val="header"/>
    <w:basedOn w:val="Normal"/>
    <w:link w:val="HeaderChar"/>
    <w:uiPriority w:val="99"/>
    <w:unhideWhenUsed/>
    <w:rsid w:val="002A48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876"/>
  </w:style>
  <w:style w:type="paragraph" w:styleId="Footer">
    <w:name w:val="footer"/>
    <w:basedOn w:val="Normal"/>
    <w:link w:val="FooterChar"/>
    <w:uiPriority w:val="99"/>
    <w:unhideWhenUsed/>
    <w:rsid w:val="002A48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775778">
      <w:bodyDiv w:val="1"/>
      <w:marLeft w:val="0"/>
      <w:marRight w:val="0"/>
      <w:marTop w:val="0"/>
      <w:marBottom w:val="0"/>
      <w:divBdr>
        <w:top w:val="none" w:sz="0" w:space="0" w:color="auto"/>
        <w:left w:val="none" w:sz="0" w:space="0" w:color="auto"/>
        <w:bottom w:val="none" w:sz="0" w:space="0" w:color="auto"/>
        <w:right w:val="none" w:sz="0" w:space="0" w:color="auto"/>
      </w:divBdr>
      <w:divsChild>
        <w:div w:id="1009020794">
          <w:marLeft w:val="0"/>
          <w:marRight w:val="0"/>
          <w:marTop w:val="0"/>
          <w:marBottom w:val="0"/>
          <w:divBdr>
            <w:top w:val="none" w:sz="0" w:space="0" w:color="auto"/>
            <w:left w:val="none" w:sz="0" w:space="0" w:color="auto"/>
            <w:bottom w:val="none" w:sz="0" w:space="0" w:color="auto"/>
            <w:right w:val="none" w:sz="0" w:space="0" w:color="auto"/>
          </w:divBdr>
          <w:divsChild>
            <w:div w:id="133759321">
              <w:marLeft w:val="0"/>
              <w:marRight w:val="0"/>
              <w:marTop w:val="150"/>
              <w:marBottom w:val="0"/>
              <w:divBdr>
                <w:top w:val="none" w:sz="0" w:space="0" w:color="auto"/>
                <w:left w:val="none" w:sz="0" w:space="0" w:color="auto"/>
                <w:bottom w:val="none" w:sz="0" w:space="0" w:color="auto"/>
                <w:right w:val="none" w:sz="0" w:space="0" w:color="auto"/>
              </w:divBdr>
              <w:divsChild>
                <w:div w:id="1499491997">
                  <w:marLeft w:val="3300"/>
                  <w:marRight w:val="0"/>
                  <w:marTop w:val="0"/>
                  <w:marBottom w:val="0"/>
                  <w:divBdr>
                    <w:top w:val="none" w:sz="0" w:space="0" w:color="auto"/>
                    <w:left w:val="none" w:sz="0" w:space="0" w:color="auto"/>
                    <w:bottom w:val="none" w:sz="0" w:space="0" w:color="auto"/>
                    <w:right w:val="none" w:sz="0" w:space="0" w:color="auto"/>
                  </w:divBdr>
                  <w:divsChild>
                    <w:div w:id="1375084318">
                      <w:marLeft w:val="0"/>
                      <w:marRight w:val="0"/>
                      <w:marTop w:val="0"/>
                      <w:marBottom w:val="0"/>
                      <w:divBdr>
                        <w:top w:val="single" w:sz="6" w:space="7" w:color="A8A8A8"/>
                        <w:left w:val="single" w:sz="2" w:space="14" w:color="A8A8A8"/>
                        <w:bottom w:val="single" w:sz="6" w:space="7" w:color="A8A8A8"/>
                        <w:right w:val="single" w:sz="2" w:space="14" w:color="A8A8A8"/>
                      </w:divBdr>
                      <w:divsChild>
                        <w:div w:id="231083108">
                          <w:marLeft w:val="0"/>
                          <w:marRight w:val="0"/>
                          <w:marTop w:val="0"/>
                          <w:marBottom w:val="0"/>
                          <w:divBdr>
                            <w:top w:val="none" w:sz="0" w:space="0" w:color="auto"/>
                            <w:left w:val="none" w:sz="0" w:space="0" w:color="auto"/>
                            <w:bottom w:val="none" w:sz="0" w:space="0" w:color="auto"/>
                            <w:right w:val="none" w:sz="0" w:space="0" w:color="auto"/>
                          </w:divBdr>
                          <w:divsChild>
                            <w:div w:id="293293415">
                              <w:marLeft w:val="0"/>
                              <w:marRight w:val="0"/>
                              <w:marTop w:val="0"/>
                              <w:marBottom w:val="0"/>
                              <w:divBdr>
                                <w:top w:val="none" w:sz="0" w:space="0" w:color="auto"/>
                                <w:left w:val="none" w:sz="0" w:space="0" w:color="auto"/>
                                <w:bottom w:val="none" w:sz="0" w:space="0" w:color="auto"/>
                                <w:right w:val="none" w:sz="0" w:space="0" w:color="auto"/>
                              </w:divBdr>
                              <w:divsChild>
                                <w:div w:id="1413043046">
                                  <w:marLeft w:val="0"/>
                                  <w:marRight w:val="0"/>
                                  <w:marTop w:val="0"/>
                                  <w:marBottom w:val="0"/>
                                  <w:divBdr>
                                    <w:top w:val="none" w:sz="0" w:space="0" w:color="auto"/>
                                    <w:left w:val="none" w:sz="0" w:space="0" w:color="auto"/>
                                    <w:bottom w:val="none" w:sz="0" w:space="0" w:color="auto"/>
                                    <w:right w:val="none" w:sz="0" w:space="0" w:color="auto"/>
                                  </w:divBdr>
                                  <w:divsChild>
                                    <w:div w:id="470683197">
                                      <w:marLeft w:val="0"/>
                                      <w:marRight w:val="0"/>
                                      <w:marTop w:val="0"/>
                                      <w:marBottom w:val="0"/>
                                      <w:divBdr>
                                        <w:top w:val="none" w:sz="0" w:space="0" w:color="auto"/>
                                        <w:left w:val="none" w:sz="0" w:space="0" w:color="auto"/>
                                        <w:bottom w:val="none" w:sz="0" w:space="0" w:color="auto"/>
                                        <w:right w:val="none" w:sz="0" w:space="0" w:color="auto"/>
                                      </w:divBdr>
                                      <w:divsChild>
                                        <w:div w:id="1751927284">
                                          <w:marLeft w:val="0"/>
                                          <w:marRight w:val="0"/>
                                          <w:marTop w:val="0"/>
                                          <w:marBottom w:val="0"/>
                                          <w:divBdr>
                                            <w:top w:val="none" w:sz="0" w:space="0" w:color="auto"/>
                                            <w:left w:val="none" w:sz="0" w:space="0" w:color="auto"/>
                                            <w:bottom w:val="none" w:sz="0" w:space="0" w:color="auto"/>
                                            <w:right w:val="none" w:sz="0" w:space="0" w:color="auto"/>
                                          </w:divBdr>
                                          <w:divsChild>
                                            <w:div w:id="2114744481">
                                              <w:marLeft w:val="0"/>
                                              <w:marRight w:val="0"/>
                                              <w:marTop w:val="0"/>
                                              <w:marBottom w:val="0"/>
                                              <w:divBdr>
                                                <w:top w:val="none" w:sz="0" w:space="0" w:color="auto"/>
                                                <w:left w:val="none" w:sz="0" w:space="0" w:color="auto"/>
                                                <w:bottom w:val="none" w:sz="0" w:space="0" w:color="auto"/>
                                                <w:right w:val="none" w:sz="0" w:space="0" w:color="auto"/>
                                              </w:divBdr>
                                              <w:divsChild>
                                                <w:div w:id="1231619595">
                                                  <w:marLeft w:val="0"/>
                                                  <w:marRight w:val="0"/>
                                                  <w:marTop w:val="0"/>
                                                  <w:marBottom w:val="0"/>
                                                  <w:divBdr>
                                                    <w:top w:val="none" w:sz="0" w:space="0" w:color="auto"/>
                                                    <w:left w:val="none" w:sz="0" w:space="0" w:color="auto"/>
                                                    <w:bottom w:val="none" w:sz="0" w:space="0" w:color="auto"/>
                                                    <w:right w:val="none" w:sz="0" w:space="0" w:color="auto"/>
                                                  </w:divBdr>
                                                  <w:divsChild>
                                                    <w:div w:id="2026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4021732">
                  <w:marLeft w:val="3300"/>
                  <w:marRight w:val="0"/>
                  <w:marTop w:val="0"/>
                  <w:marBottom w:val="0"/>
                  <w:divBdr>
                    <w:top w:val="single" w:sz="2" w:space="0" w:color="A8A8A8"/>
                    <w:left w:val="single" w:sz="6" w:space="0" w:color="A8A8A8"/>
                    <w:bottom w:val="single" w:sz="2" w:space="0" w:color="A8A8A8"/>
                    <w:right w:val="single" w:sz="6" w:space="0" w:color="A8A8A8"/>
                  </w:divBdr>
                  <w:divsChild>
                    <w:div w:id="1532304146">
                      <w:marLeft w:val="-15"/>
                      <w:marRight w:val="-15"/>
                      <w:marTop w:val="0"/>
                      <w:marBottom w:val="0"/>
                      <w:divBdr>
                        <w:top w:val="none" w:sz="0" w:space="0" w:color="auto"/>
                        <w:left w:val="none" w:sz="0" w:space="0" w:color="auto"/>
                        <w:bottom w:val="none" w:sz="0" w:space="0" w:color="auto"/>
                        <w:right w:val="none" w:sz="0" w:space="0" w:color="auto"/>
                      </w:divBdr>
                      <w:divsChild>
                        <w:div w:id="194669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2</cp:revision>
  <dcterms:created xsi:type="dcterms:W3CDTF">2017-07-12T01:23:00Z</dcterms:created>
  <dcterms:modified xsi:type="dcterms:W3CDTF">2017-07-12T01:32:00Z</dcterms:modified>
</cp:coreProperties>
</file>