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90" w:type="pct"/>
        <w:tblCellSpacing w:w="15" w:type="dxa"/>
        <w:tblInd w:w="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367"/>
      </w:tblGrid>
      <w:tr w:rsidR="00BD37A3" w:rsidRPr="00BD37A3" w14:paraId="0D2AF9CE" w14:textId="77777777" w:rsidTr="00BD37A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14:paraId="0A662F23" w14:textId="77777777" w:rsidR="00BD37A3" w:rsidRPr="00BD37A3" w:rsidRDefault="00BD37A3" w:rsidP="00BD37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D37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Table 9.2.2.1 - Requirements for accepted development - Community residence</w:t>
            </w:r>
          </w:p>
        </w:tc>
      </w:tr>
    </w:tbl>
    <w:p w14:paraId="44BE0E21" w14:textId="77777777" w:rsidR="00BD37A3" w:rsidRDefault="00BD37A3" w:rsidP="00BD37A3">
      <w:pPr>
        <w:spacing w:before="100" w:beforeAutospacing="1" w:after="100" w:afterAutospacing="1" w:line="240" w:lineRule="auto"/>
      </w:pPr>
    </w:p>
    <w:tbl>
      <w:tblPr>
        <w:tblW w:w="4997" w:type="pct"/>
        <w:tblCellSpacing w:w="15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97"/>
        <w:gridCol w:w="7273"/>
        <w:gridCol w:w="1963"/>
        <w:gridCol w:w="4740"/>
      </w:tblGrid>
      <w:tr w:rsidR="00BD37A3" w:rsidRPr="00BD37A3" w14:paraId="15430D1E" w14:textId="77777777" w:rsidTr="00CE60DB">
        <w:trPr>
          <w:tblCellSpacing w:w="15" w:type="dxa"/>
        </w:trPr>
        <w:tc>
          <w:tcPr>
            <w:tcW w:w="28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A30EDF7" w14:textId="77777777" w:rsidR="00BD37A3" w:rsidRPr="00BD37A3" w:rsidRDefault="00BD37A3" w:rsidP="00BD37A3">
            <w:pP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BD37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Requirements for accepted development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14:paraId="5225FEBC" w14:textId="77777777" w:rsidR="00BD37A3" w:rsidRPr="00963A19" w:rsidRDefault="00BD37A3" w:rsidP="00BD37A3">
            <w:pPr>
              <w:spacing w:before="100" w:beforeAutospacing="1" w:after="100" w:afterAutospacing="1" w:line="240" w:lineRule="auto"/>
              <w:ind w:left="147" w:right="147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E</w:t>
            </w:r>
            <w:r w:rsidRPr="00963A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 Compliance</w:t>
            </w:r>
          </w:p>
          <w:p w14:paraId="16AA629E" w14:textId="77777777" w:rsidR="00BD37A3" w:rsidRDefault="00BD37A3" w:rsidP="00BD37A3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15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963A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Yes</w:t>
            </w:r>
          </w:p>
          <w:p w14:paraId="21960597" w14:textId="77777777" w:rsidR="00BD37A3" w:rsidRPr="00BD37A3" w:rsidRDefault="00BD37A3" w:rsidP="00BD37A3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15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963A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1361428E" w14:textId="77777777" w:rsidR="00BD37A3" w:rsidRPr="00BD37A3" w:rsidRDefault="00BD37A3" w:rsidP="00BD37A3">
            <w:pP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Council confirmation</w:t>
            </w:r>
          </w:p>
        </w:tc>
      </w:tr>
      <w:tr w:rsidR="00BD37A3" w:rsidRPr="00BD37A3" w14:paraId="216A79C9" w14:textId="77777777" w:rsidTr="00CE60DB">
        <w:trPr>
          <w:tblCellSpacing w:w="15" w:type="dxa"/>
        </w:trPr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5AEEF8" w14:textId="77777777" w:rsidR="00BD37A3" w:rsidRPr="00BD37A3" w:rsidRDefault="00BD37A3" w:rsidP="00BD37A3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D37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RAD1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8E8D56" w14:textId="77777777" w:rsidR="00BD37A3" w:rsidRPr="00BD37A3" w:rsidRDefault="00BD37A3" w:rsidP="00BD37A3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D37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The maximum number of residents is 7.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D11600" w14:textId="77777777" w:rsidR="00BD37A3" w:rsidRPr="00BD37A3" w:rsidRDefault="00BD37A3" w:rsidP="00BD37A3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45DE35" w14:textId="77777777" w:rsidR="00BD37A3" w:rsidRPr="00BD37A3" w:rsidRDefault="00BD37A3" w:rsidP="00BD37A3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BD37A3" w:rsidRPr="00BD37A3" w14:paraId="3C9A9972" w14:textId="77777777" w:rsidTr="00CE60DB">
        <w:trPr>
          <w:trHeight w:val="60"/>
          <w:tblCellSpacing w:w="15" w:type="dxa"/>
        </w:trPr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CEE864" w14:textId="77777777" w:rsidR="00BD37A3" w:rsidRPr="00BD37A3" w:rsidRDefault="00BD37A3" w:rsidP="00BD37A3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D37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RAD2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B60C08" w14:textId="77777777" w:rsidR="00BD37A3" w:rsidRPr="00BD37A3" w:rsidRDefault="00BD37A3" w:rsidP="00BD37A3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D37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One support worker is permitted to reside on the premises at any one time.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F88896" w14:textId="77777777" w:rsidR="00BD37A3" w:rsidRPr="00BD37A3" w:rsidRDefault="00BD37A3" w:rsidP="00BD37A3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9CE219" w14:textId="77777777" w:rsidR="00BD37A3" w:rsidRPr="00BD37A3" w:rsidRDefault="00BD37A3" w:rsidP="00BD37A3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BD37A3" w:rsidRPr="00BD37A3" w14:paraId="74900D4C" w14:textId="77777777" w:rsidTr="00CE60DB">
        <w:trPr>
          <w:tblCellSpacing w:w="15" w:type="dxa"/>
        </w:trPr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FD8561" w14:textId="77777777" w:rsidR="00BD37A3" w:rsidRPr="00BD37A3" w:rsidRDefault="00BD37A3" w:rsidP="00BD37A3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D37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RAD3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F2A158" w14:textId="77777777" w:rsidR="00BD37A3" w:rsidRPr="00BD37A3" w:rsidRDefault="00BD37A3" w:rsidP="00BD37A3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D37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The maximum number of support workers attending any daytime activity shall not exceed 7 people over a 24 hour period.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249546" w14:textId="77777777" w:rsidR="00BD37A3" w:rsidRPr="00BD37A3" w:rsidRDefault="00BD37A3" w:rsidP="00BD37A3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7F4BE8" w14:textId="77777777" w:rsidR="00BD37A3" w:rsidRPr="00BD37A3" w:rsidRDefault="00BD37A3" w:rsidP="00BD37A3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BD37A3" w:rsidRPr="00BD37A3" w14:paraId="00687A7D" w14:textId="77777777" w:rsidTr="00CE60DB">
        <w:trPr>
          <w:tblCellSpacing w:w="15" w:type="dxa"/>
        </w:trPr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5B0CED" w14:textId="77777777" w:rsidR="00BD37A3" w:rsidRPr="00BD37A3" w:rsidRDefault="00BD37A3" w:rsidP="00BD37A3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D37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RAD4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0BC4BB" w14:textId="77777777" w:rsidR="00BD37A3" w:rsidRPr="00BD37A3" w:rsidRDefault="00BD37A3" w:rsidP="00BD37A3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D37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Resident and visitor parking is provided on site for a minimum of two vehicles.  One vehicle space must be dedicated for parking for support services. 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86EB3C" w14:textId="77777777" w:rsidR="00BD37A3" w:rsidRPr="00BD37A3" w:rsidRDefault="00BD37A3" w:rsidP="00BD37A3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FB4A91" w14:textId="77777777" w:rsidR="00BD37A3" w:rsidRPr="00BD37A3" w:rsidRDefault="00BD37A3" w:rsidP="00BD37A3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</w:tbl>
    <w:p w14:paraId="432FD0C5" w14:textId="7F56BDAF" w:rsidR="00283BA9" w:rsidRDefault="00283BA9" w:rsidP="00BD37A3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</w:p>
    <w:p w14:paraId="3DB7E780" w14:textId="5338E15B" w:rsidR="00DD40C1" w:rsidRPr="00DD40C1" w:rsidRDefault="00DD40C1" w:rsidP="00DD40C1">
      <w:pPr>
        <w:rPr>
          <w:rFonts w:ascii="Arial" w:hAnsi="Arial" w:cs="Arial"/>
          <w:sz w:val="20"/>
          <w:szCs w:val="20"/>
        </w:rPr>
      </w:pPr>
    </w:p>
    <w:p w14:paraId="482A4151" w14:textId="1818916D" w:rsidR="00DD40C1" w:rsidRPr="00DD40C1" w:rsidRDefault="00DD40C1" w:rsidP="00DD40C1">
      <w:pPr>
        <w:rPr>
          <w:rFonts w:ascii="Arial" w:hAnsi="Arial" w:cs="Arial"/>
          <w:sz w:val="20"/>
          <w:szCs w:val="20"/>
        </w:rPr>
      </w:pPr>
    </w:p>
    <w:p w14:paraId="018FC3A4" w14:textId="0351112C" w:rsidR="00DD40C1" w:rsidRPr="00DD40C1" w:rsidRDefault="00DD40C1" w:rsidP="00DD40C1">
      <w:pPr>
        <w:rPr>
          <w:rFonts w:ascii="Arial" w:hAnsi="Arial" w:cs="Arial"/>
          <w:sz w:val="20"/>
          <w:szCs w:val="20"/>
        </w:rPr>
      </w:pPr>
    </w:p>
    <w:p w14:paraId="7E3B042D" w14:textId="391C3C97" w:rsidR="00DD40C1" w:rsidRPr="00DD40C1" w:rsidRDefault="00DD40C1" w:rsidP="00DD40C1">
      <w:pPr>
        <w:rPr>
          <w:rFonts w:ascii="Arial" w:hAnsi="Arial" w:cs="Arial"/>
          <w:sz w:val="20"/>
          <w:szCs w:val="20"/>
        </w:rPr>
      </w:pPr>
    </w:p>
    <w:p w14:paraId="0B4D4BA5" w14:textId="2F5BA3CD" w:rsidR="00DD40C1" w:rsidRPr="00DD40C1" w:rsidRDefault="00DD40C1" w:rsidP="00DD40C1">
      <w:pPr>
        <w:rPr>
          <w:rFonts w:ascii="Arial" w:hAnsi="Arial" w:cs="Arial"/>
          <w:sz w:val="20"/>
          <w:szCs w:val="20"/>
        </w:rPr>
      </w:pPr>
    </w:p>
    <w:p w14:paraId="69A7C56A" w14:textId="644D5A75" w:rsidR="00DD40C1" w:rsidRPr="00DD40C1" w:rsidRDefault="00DD40C1" w:rsidP="00DD40C1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06942A60" w14:textId="7D2A5F9E" w:rsidR="00DD40C1" w:rsidRPr="00DD40C1" w:rsidRDefault="00DD40C1" w:rsidP="00DD40C1">
      <w:pPr>
        <w:rPr>
          <w:rFonts w:ascii="Arial" w:hAnsi="Arial" w:cs="Arial"/>
          <w:sz w:val="20"/>
          <w:szCs w:val="20"/>
        </w:rPr>
      </w:pPr>
    </w:p>
    <w:p w14:paraId="5DA319D2" w14:textId="55227D02" w:rsidR="00DD40C1" w:rsidRPr="00DD40C1" w:rsidRDefault="00DD40C1" w:rsidP="00DD40C1">
      <w:pPr>
        <w:rPr>
          <w:rFonts w:ascii="Arial" w:hAnsi="Arial" w:cs="Arial"/>
          <w:sz w:val="20"/>
          <w:szCs w:val="20"/>
        </w:rPr>
      </w:pPr>
    </w:p>
    <w:p w14:paraId="272288E6" w14:textId="72EAAADB" w:rsidR="00DD40C1" w:rsidRDefault="00DD40C1" w:rsidP="00DD40C1">
      <w:pPr>
        <w:rPr>
          <w:rFonts w:ascii="Arial" w:hAnsi="Arial" w:cs="Arial"/>
          <w:sz w:val="20"/>
          <w:szCs w:val="20"/>
        </w:rPr>
      </w:pPr>
    </w:p>
    <w:p w14:paraId="2FA98274" w14:textId="14FE6F64" w:rsidR="00DD40C1" w:rsidRDefault="00DD40C1" w:rsidP="00DD40C1">
      <w:pPr>
        <w:rPr>
          <w:rFonts w:ascii="Arial" w:hAnsi="Arial" w:cs="Arial"/>
          <w:sz w:val="20"/>
          <w:szCs w:val="20"/>
        </w:rPr>
      </w:pPr>
    </w:p>
    <w:p w14:paraId="0003FB3E" w14:textId="77777777" w:rsidR="00DD40C1" w:rsidRPr="00DD40C1" w:rsidRDefault="00DD40C1" w:rsidP="00DD40C1">
      <w:pPr>
        <w:rPr>
          <w:rFonts w:ascii="Arial" w:hAnsi="Arial" w:cs="Arial"/>
          <w:sz w:val="20"/>
          <w:szCs w:val="20"/>
        </w:rPr>
      </w:pPr>
    </w:p>
    <w:sectPr w:rsidR="00DD40C1" w:rsidRPr="00DD40C1" w:rsidSect="00BD37A3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2E8E5" w14:textId="77777777" w:rsidR="00E21004" w:rsidRDefault="00E21004" w:rsidP="00BD37A3">
      <w:pPr>
        <w:spacing w:after="0" w:line="240" w:lineRule="auto"/>
      </w:pPr>
      <w:r>
        <w:separator/>
      </w:r>
    </w:p>
  </w:endnote>
  <w:endnote w:type="continuationSeparator" w:id="0">
    <w:p w14:paraId="3E95A733" w14:textId="77777777" w:rsidR="00E21004" w:rsidRDefault="00E21004" w:rsidP="00BD3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097D2" w14:textId="7091095D" w:rsidR="00BD37A3" w:rsidRPr="00BD37A3" w:rsidRDefault="00BD37A3">
    <w:pPr>
      <w:pStyle w:val="Footer"/>
      <w:rPr>
        <w:rFonts w:ascii="Arial" w:hAnsi="Arial" w:cs="Arial"/>
        <w:i/>
        <w:sz w:val="20"/>
        <w:szCs w:val="20"/>
      </w:rPr>
    </w:pPr>
    <w:r w:rsidRPr="004867C9">
      <w:rPr>
        <w:rFonts w:ascii="Arial" w:hAnsi="Arial" w:cs="Arial"/>
        <w:i/>
        <w:sz w:val="20"/>
        <w:szCs w:val="20"/>
      </w:rPr>
      <w:t xml:space="preserve">MBRC Planning Scheme </w:t>
    </w:r>
    <w:r w:rsidR="003923A8">
      <w:rPr>
        <w:rFonts w:ascii="Arial" w:hAnsi="Arial" w:cs="Arial"/>
        <w:i/>
        <w:sz w:val="20"/>
        <w:szCs w:val="20"/>
      </w:rPr>
      <w:t>V</w:t>
    </w:r>
    <w:r w:rsidR="003978F6">
      <w:rPr>
        <w:rFonts w:ascii="Arial" w:hAnsi="Arial" w:cs="Arial"/>
        <w:i/>
        <w:sz w:val="20"/>
        <w:szCs w:val="20"/>
      </w:rPr>
      <w:t>ersion 6</w:t>
    </w:r>
    <w:r w:rsidR="003923A8">
      <w:rPr>
        <w:rFonts w:ascii="Arial" w:hAnsi="Arial" w:cs="Arial"/>
        <w:i/>
        <w:sz w:val="20"/>
        <w:szCs w:val="20"/>
      </w:rPr>
      <w:t xml:space="preserve"> </w:t>
    </w:r>
    <w:r w:rsidRPr="004867C9">
      <w:rPr>
        <w:rFonts w:ascii="Arial" w:hAnsi="Arial" w:cs="Arial"/>
        <w:i/>
        <w:sz w:val="20"/>
        <w:szCs w:val="20"/>
      </w:rPr>
      <w:t xml:space="preserve">- Development codes - Community residence code - </w:t>
    </w:r>
    <w:r w:rsidRPr="004867C9">
      <w:rPr>
        <w:rFonts w:ascii="Arial" w:hAnsi="Arial" w:cs="Arial"/>
        <w:bCs/>
        <w:i/>
        <w:sz w:val="20"/>
        <w:szCs w:val="20"/>
      </w:rPr>
      <w:t>Benchmarks for assessable development and requirements for accepted development</w:t>
    </w:r>
    <w:r w:rsidRPr="004867C9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- Requirements for accepted development</w:t>
    </w:r>
    <w:r w:rsidRPr="004867C9">
      <w:rPr>
        <w:rFonts w:ascii="Arial" w:hAnsi="Arial" w:cs="Arial"/>
        <w:i/>
        <w:sz w:val="20"/>
        <w:szCs w:val="20"/>
      </w:rPr>
      <w:tab/>
    </w:r>
    <w:r w:rsidRPr="004867C9">
      <w:rPr>
        <w:rFonts w:ascii="Arial" w:hAnsi="Arial" w:cs="Arial"/>
        <w:i/>
        <w:sz w:val="20"/>
        <w:szCs w:val="20"/>
      </w:rPr>
      <w:tab/>
    </w:r>
    <w:r w:rsidRPr="004867C9">
      <w:rPr>
        <w:rFonts w:ascii="Arial" w:hAnsi="Arial" w:cs="Arial"/>
        <w:i/>
        <w:sz w:val="20"/>
        <w:szCs w:val="20"/>
      </w:rPr>
      <w:tab/>
    </w:r>
    <w:r w:rsidRPr="004867C9">
      <w:rPr>
        <w:rFonts w:ascii="Arial" w:hAnsi="Arial" w:cs="Arial"/>
        <w:i/>
        <w:sz w:val="20"/>
        <w:szCs w:val="20"/>
      </w:rPr>
      <w:tab/>
    </w:r>
    <w:sdt>
      <w:sdtPr>
        <w:rPr>
          <w:rFonts w:ascii="Arial" w:hAnsi="Arial" w:cs="Arial"/>
          <w:sz w:val="20"/>
          <w:szCs w:val="20"/>
        </w:rPr>
        <w:id w:val="136695552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tab/>
        </w:r>
        <w:r w:rsidRPr="004867C9">
          <w:rPr>
            <w:rFonts w:ascii="Arial" w:hAnsi="Arial" w:cs="Arial"/>
            <w:sz w:val="20"/>
            <w:szCs w:val="20"/>
          </w:rPr>
          <w:fldChar w:fldCharType="begin"/>
        </w:r>
        <w:r w:rsidRPr="004867C9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4867C9">
          <w:rPr>
            <w:rFonts w:ascii="Arial" w:hAnsi="Arial" w:cs="Arial"/>
            <w:sz w:val="20"/>
            <w:szCs w:val="20"/>
          </w:rPr>
          <w:fldChar w:fldCharType="separate"/>
        </w:r>
        <w:r w:rsidR="00336E28">
          <w:rPr>
            <w:rFonts w:ascii="Arial" w:hAnsi="Arial" w:cs="Arial"/>
            <w:noProof/>
            <w:sz w:val="20"/>
            <w:szCs w:val="20"/>
          </w:rPr>
          <w:t>1</w:t>
        </w:r>
        <w:r w:rsidRPr="004867C9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DC513" w14:textId="77777777" w:rsidR="00E21004" w:rsidRDefault="00E21004" w:rsidP="00BD37A3">
      <w:pPr>
        <w:spacing w:after="0" w:line="240" w:lineRule="auto"/>
      </w:pPr>
      <w:r>
        <w:separator/>
      </w:r>
    </w:p>
  </w:footnote>
  <w:footnote w:type="continuationSeparator" w:id="0">
    <w:p w14:paraId="07E10309" w14:textId="77777777" w:rsidR="00E21004" w:rsidRDefault="00E21004" w:rsidP="00BD37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102C4"/>
    <w:multiLevelType w:val="hybridMultilevel"/>
    <w:tmpl w:val="9D624E1C"/>
    <w:lvl w:ilvl="0" w:tplc="A34037D4">
      <w:start w:val="1"/>
      <w:numFmt w:val="bullet"/>
      <w:lvlText w:val=""/>
      <w:lvlJc w:val="left"/>
      <w:pPr>
        <w:ind w:left="51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7A3"/>
    <w:rsid w:val="0011469B"/>
    <w:rsid w:val="00283BA9"/>
    <w:rsid w:val="00294A00"/>
    <w:rsid w:val="00336E28"/>
    <w:rsid w:val="003923A8"/>
    <w:rsid w:val="003978F6"/>
    <w:rsid w:val="00454059"/>
    <w:rsid w:val="009E01BA"/>
    <w:rsid w:val="00BD37A3"/>
    <w:rsid w:val="00CE60DB"/>
    <w:rsid w:val="00DD40C1"/>
    <w:rsid w:val="00E2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64199"/>
  <w15:chartTrackingRefBased/>
  <w15:docId w15:val="{81447E37-F4FC-46F1-A2CF-241C11EDB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D37A3"/>
    <w:rPr>
      <w:b/>
      <w:bCs/>
    </w:rPr>
  </w:style>
  <w:style w:type="paragraph" w:styleId="ListParagraph">
    <w:name w:val="List Paragraph"/>
    <w:basedOn w:val="Normal"/>
    <w:uiPriority w:val="34"/>
    <w:qFormat/>
    <w:rsid w:val="00BD37A3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37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7A3"/>
  </w:style>
  <w:style w:type="paragraph" w:styleId="Footer">
    <w:name w:val="footer"/>
    <w:basedOn w:val="Normal"/>
    <w:link w:val="FooterChar"/>
    <w:uiPriority w:val="99"/>
    <w:unhideWhenUsed/>
    <w:rsid w:val="00BD37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9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400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91957">
                  <w:marLeft w:val="3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177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A8A8A8"/>
                        <w:left w:val="single" w:sz="2" w:space="14" w:color="A8A8A8"/>
                        <w:bottom w:val="single" w:sz="6" w:space="7" w:color="A8A8A8"/>
                        <w:right w:val="single" w:sz="2" w:space="14" w:color="A8A8A8"/>
                      </w:divBdr>
                      <w:divsChild>
                        <w:div w:id="72753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826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9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654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38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493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Moreton Bay Regional Council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2021-10-13T01:37:00Z</dcterms:created>
  <dcterms:modified xsi:type="dcterms:W3CDTF">2021-11-11T06:02:00Z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A15545341</vt:lpwstr>
  </property>
  <property fmtid="{D5CDD505-2E9C-101B-9397-08002B2CF9AE}" pid="4" name="Objective-Title">
    <vt:lpwstr>Development codes - Community residence code - Benchmarks for assessable development and requirements for accepted development - Requirements for accepted development</vt:lpwstr>
  </property>
  <property fmtid="{D5CDD505-2E9C-101B-9397-08002B2CF9AE}" pid="5" name="Objective-Comment">
    <vt:lpwstr/>
  </property>
  <property fmtid="{D5CDD505-2E9C-101B-9397-08002B2CF9AE}" pid="6" name="Objective-CreationStamp">
    <vt:filetime>2017-07-06T01:59:07Z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2017-07-06T03:37:42Z</vt:filetime>
  </property>
  <property fmtid="{D5CDD505-2E9C-101B-9397-08002B2CF9AE}" pid="11" name="Objective-Owner">
    <vt:lpwstr>Diane Williams</vt:lpwstr>
  </property>
  <property fmtid="{D5CDD505-2E9C-101B-9397-08002B2CF9AE}" pid="12" name="Objective-Path">
    <vt:lpwstr>Objective Global Folder:MBRC File Plan:STRATEGIC PLANNING - PLANNING SCHEME &amp; POLICIES:MBRC PLANNING SCHEME:AMENDMENT - ALIGNMENT - No.1:08 Amended Code Templates:</vt:lpwstr>
  </property>
  <property fmtid="{D5CDD505-2E9C-101B-9397-08002B2CF9AE}" pid="13" name="Objective-Parent">
    <vt:lpwstr>08 Amended Code Templates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1.1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Archive Box [system]">
    <vt:lpwstr/>
  </property>
  <property fmtid="{D5CDD505-2E9C-101B-9397-08002B2CF9AE}" pid="22" name="Objective-Date Received [system]">
    <vt:lpwstr/>
  </property>
  <property fmtid="{D5CDD505-2E9C-101B-9397-08002B2CF9AE}" pid="23" name="Objective-Date of Letter [system]">
    <vt:lpwstr/>
  </property>
  <property fmtid="{D5CDD505-2E9C-101B-9397-08002B2CF9AE}" pid="24" name="Objective-Action Officer [system]">
    <vt:lpwstr/>
  </property>
  <property fmtid="{D5CDD505-2E9C-101B-9397-08002B2CF9AE}" pid="25" name="Objective-Contact Name (NAR) [system]">
    <vt:lpwstr/>
  </property>
  <property fmtid="{D5CDD505-2E9C-101B-9397-08002B2CF9AE}" pid="26" name="Objective-NAR Key [system]">
    <vt:lpwstr/>
  </property>
  <property fmtid="{D5CDD505-2E9C-101B-9397-08002B2CF9AE}" pid="27" name="Objective-Location Description [system]">
    <vt:lpwstr/>
  </property>
  <property fmtid="{D5CDD505-2E9C-101B-9397-08002B2CF9AE}" pid="28" name="Objective-Property Key [system]">
    <vt:lpwstr/>
  </property>
  <property fmtid="{D5CDD505-2E9C-101B-9397-08002B2CF9AE}" pid="29" name="Objective-Street [system]">
    <vt:lpwstr/>
  </property>
  <property fmtid="{D5CDD505-2E9C-101B-9397-08002B2CF9AE}" pid="30" name="Objective-Street/Suburb Key [system]">
    <vt:lpwstr/>
  </property>
  <property fmtid="{D5CDD505-2E9C-101B-9397-08002B2CF9AE}" pid="31" name="Objective-Customer Request Number [system]">
    <vt:lpwstr/>
  </property>
  <property fmtid="{D5CDD505-2E9C-101B-9397-08002B2CF9AE}" pid="32" name="Objective-Customer Request Key [system]">
    <vt:lpwstr/>
  </property>
  <property fmtid="{D5CDD505-2E9C-101B-9397-08002B2CF9AE}" pid="33" name="Objective-Public [system]">
    <vt:lpwstr/>
  </property>
  <property fmtid="{D5CDD505-2E9C-101B-9397-08002B2CF9AE}" pid="34" name="Objective-Connect Creator [system]">
    <vt:lpwstr/>
  </property>
</Properties>
</file>