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1"/>
        <w:gridCol w:w="4751"/>
        <w:gridCol w:w="4764"/>
        <w:gridCol w:w="1822"/>
        <w:gridCol w:w="204"/>
        <w:gridCol w:w="3858"/>
      </w:tblGrid>
      <w:tr w:rsidR="000974D8" w:rsidRPr="005F351E" w14:paraId="61F0BCEC" w14:textId="77777777" w:rsidTr="005F351E">
        <w:trPr>
          <w:tblCellSpacing w:w="15" w:type="dxa"/>
        </w:trPr>
        <w:tc>
          <w:tcPr>
            <w:tcW w:w="3092" w:type="pct"/>
            <w:gridSpan w:val="3"/>
            <w:tcBorders>
              <w:top w:val="nil"/>
              <w:left w:val="nil"/>
              <w:bottom w:val="nil"/>
              <w:right w:val="nil"/>
            </w:tcBorders>
            <w:shd w:val="clear" w:color="auto" w:fill="CCCCCC"/>
            <w:vAlign w:val="center"/>
            <w:hideMark/>
          </w:tcPr>
          <w:p w14:paraId="6CFAA632" w14:textId="77777777" w:rsidR="000974D8" w:rsidRPr="005F351E" w:rsidRDefault="000974D8" w:rsidP="000974D8">
            <w:pPr>
              <w:rPr>
                <w:rFonts w:ascii="Arial" w:hAnsi="Arial" w:cs="Arial"/>
                <w:sz w:val="20"/>
                <w:szCs w:val="20"/>
              </w:rPr>
            </w:pPr>
            <w:r w:rsidRPr="005F351E">
              <w:rPr>
                <w:rFonts w:ascii="Arial" w:hAnsi="Arial" w:cs="Arial"/>
                <w:b/>
                <w:bCs/>
                <w:sz w:val="20"/>
                <w:szCs w:val="20"/>
              </w:rPr>
              <w:t>Table 7.2.1.6.2 Assessable development - Interim residential precinct</w:t>
            </w:r>
          </w:p>
        </w:tc>
        <w:tc>
          <w:tcPr>
            <w:tcW w:w="643" w:type="pct"/>
            <w:gridSpan w:val="2"/>
            <w:tcBorders>
              <w:top w:val="nil"/>
              <w:left w:val="nil"/>
              <w:bottom w:val="nil"/>
              <w:right w:val="nil"/>
            </w:tcBorders>
            <w:shd w:val="clear" w:color="auto" w:fill="CCCCCC"/>
          </w:tcPr>
          <w:p w14:paraId="66C6C95E" w14:textId="77777777" w:rsidR="000974D8" w:rsidRPr="005F351E" w:rsidRDefault="000974D8" w:rsidP="000974D8">
            <w:pPr>
              <w:rPr>
                <w:rFonts w:ascii="Arial" w:hAnsi="Arial" w:cs="Arial"/>
                <w:b/>
                <w:bCs/>
                <w:sz w:val="20"/>
                <w:szCs w:val="20"/>
              </w:rPr>
            </w:pPr>
          </w:p>
        </w:tc>
        <w:tc>
          <w:tcPr>
            <w:tcW w:w="1227" w:type="pct"/>
            <w:tcBorders>
              <w:top w:val="nil"/>
              <w:left w:val="nil"/>
              <w:bottom w:val="nil"/>
              <w:right w:val="nil"/>
            </w:tcBorders>
            <w:shd w:val="clear" w:color="auto" w:fill="CCCCCC"/>
          </w:tcPr>
          <w:p w14:paraId="73280911" w14:textId="77777777" w:rsidR="000974D8" w:rsidRPr="005F351E" w:rsidRDefault="000974D8" w:rsidP="000974D8">
            <w:pPr>
              <w:rPr>
                <w:rFonts w:ascii="Arial" w:hAnsi="Arial" w:cs="Arial"/>
                <w:b/>
                <w:bCs/>
                <w:sz w:val="20"/>
                <w:szCs w:val="20"/>
              </w:rPr>
            </w:pPr>
          </w:p>
        </w:tc>
      </w:tr>
      <w:tr w:rsidR="000974D8" w:rsidRPr="005F351E" w14:paraId="6CBC1B47" w14:textId="77777777"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B8C8B5D" w14:textId="77777777" w:rsidR="000974D8" w:rsidRPr="005F351E" w:rsidRDefault="000974D8" w:rsidP="000974D8">
            <w:pPr>
              <w:pStyle w:val="NoSpacing"/>
              <w:rPr>
                <w:rFonts w:ascii="Arial" w:hAnsi="Arial" w:cs="Arial"/>
                <w:b/>
                <w:sz w:val="20"/>
                <w:szCs w:val="20"/>
              </w:rPr>
            </w:pPr>
            <w:r w:rsidRPr="005F351E">
              <w:rPr>
                <w:rFonts w:ascii="Arial" w:hAnsi="Arial" w:cs="Arial"/>
                <w:b/>
                <w:sz w:val="20"/>
                <w:szCs w:val="20"/>
              </w:rPr>
              <w:t>Performance outcomes</w:t>
            </w:r>
          </w:p>
        </w:tc>
        <w:tc>
          <w:tcPr>
            <w:tcW w:w="1537" w:type="pct"/>
            <w:tcBorders>
              <w:top w:val="outset" w:sz="6" w:space="0" w:color="auto"/>
              <w:left w:val="outset" w:sz="6" w:space="0" w:color="auto"/>
              <w:bottom w:val="outset" w:sz="6" w:space="0" w:color="auto"/>
              <w:right w:val="outset" w:sz="6" w:space="0" w:color="auto"/>
            </w:tcBorders>
            <w:shd w:val="clear" w:color="auto" w:fill="CCCCCC"/>
            <w:hideMark/>
          </w:tcPr>
          <w:p w14:paraId="09CB62A1" w14:textId="77777777" w:rsidR="000974D8" w:rsidRPr="005F351E" w:rsidRDefault="000974D8" w:rsidP="000974D8">
            <w:pPr>
              <w:pStyle w:val="NoSpacing"/>
              <w:rPr>
                <w:rFonts w:ascii="Arial" w:hAnsi="Arial" w:cs="Arial"/>
                <w:b/>
                <w:sz w:val="20"/>
                <w:szCs w:val="20"/>
              </w:rPr>
            </w:pPr>
            <w:r w:rsidRPr="005F351E">
              <w:rPr>
                <w:rFonts w:ascii="Arial" w:hAnsi="Arial" w:cs="Arial"/>
                <w:b/>
                <w:sz w:val="20"/>
                <w:szCs w:val="20"/>
              </w:rPr>
              <w:t>Examples that achieve aspects of the Performance Outcomes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5A936712" w14:textId="77777777"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E Compliance</w:t>
            </w:r>
          </w:p>
          <w:p w14:paraId="63E5FA4C" w14:textId="77777777"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-Yes</w:t>
            </w:r>
          </w:p>
          <w:p w14:paraId="08C030DF" w14:textId="77777777"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-No See PO or</w:t>
            </w:r>
          </w:p>
          <w:p w14:paraId="501F86C5" w14:textId="77777777"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-NA</w:t>
            </w: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64821067" w14:textId="77777777" w:rsidR="000974D8" w:rsidRPr="005F351E" w:rsidRDefault="000974D8" w:rsidP="000974D8">
            <w:pPr>
              <w:pStyle w:val="NoSpacing"/>
              <w:jc w:val="center"/>
              <w:rPr>
                <w:rFonts w:ascii="Arial" w:hAnsi="Arial" w:cs="Arial"/>
                <w:b/>
                <w:sz w:val="20"/>
                <w:szCs w:val="20"/>
              </w:rPr>
            </w:pPr>
            <w:r w:rsidRPr="005F351E">
              <w:rPr>
                <w:rFonts w:ascii="Arial" w:hAnsi="Arial" w:cs="Arial"/>
                <w:b/>
                <w:bCs/>
                <w:sz w:val="20"/>
                <w:szCs w:val="20"/>
              </w:rPr>
              <w:t>Justification for compliance</w:t>
            </w:r>
          </w:p>
        </w:tc>
      </w:tr>
      <w:tr w:rsidR="000974D8" w:rsidRPr="005F351E" w14:paraId="2E8B9C70"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76F6729" w14:textId="77777777" w:rsidR="000974D8" w:rsidRPr="005F351E" w:rsidRDefault="000974D8" w:rsidP="000974D8">
            <w:pPr>
              <w:jc w:val="center"/>
              <w:rPr>
                <w:rFonts w:ascii="Arial" w:hAnsi="Arial" w:cs="Arial"/>
                <w:sz w:val="20"/>
                <w:szCs w:val="20"/>
              </w:rPr>
            </w:pPr>
            <w:r w:rsidRPr="005F351E">
              <w:rPr>
                <w:rFonts w:ascii="Arial" w:hAnsi="Arial" w:cs="Arial"/>
                <w:b/>
                <w:bCs/>
                <w:sz w:val="20"/>
                <w:szCs w:val="20"/>
              </w:rPr>
              <w:t>General criteria</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57D546D1"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2C0A9F3C" w14:textId="77777777" w:rsidR="000974D8" w:rsidRPr="005F351E" w:rsidRDefault="000974D8" w:rsidP="000974D8">
            <w:pPr>
              <w:rPr>
                <w:rFonts w:ascii="Arial" w:hAnsi="Arial" w:cs="Arial"/>
                <w:b/>
                <w:bCs/>
                <w:sz w:val="20"/>
                <w:szCs w:val="20"/>
              </w:rPr>
            </w:pPr>
          </w:p>
        </w:tc>
      </w:tr>
      <w:tr w:rsidR="000974D8" w:rsidRPr="005F351E" w14:paraId="587953A0"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CFD2DC9" w14:textId="77777777" w:rsidR="000974D8" w:rsidRPr="005F351E" w:rsidRDefault="000974D8" w:rsidP="000974D8">
            <w:pPr>
              <w:jc w:val="center"/>
              <w:rPr>
                <w:rFonts w:ascii="Arial" w:hAnsi="Arial" w:cs="Arial"/>
                <w:sz w:val="20"/>
                <w:szCs w:val="20"/>
              </w:rPr>
            </w:pPr>
            <w:r w:rsidRPr="005F351E">
              <w:rPr>
                <w:rFonts w:ascii="Arial" w:hAnsi="Arial" w:cs="Arial"/>
                <w:b/>
                <w:bCs/>
                <w:sz w:val="20"/>
                <w:szCs w:val="20"/>
              </w:rPr>
              <w:t>Transition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57D23B3B"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37371DA7" w14:textId="77777777" w:rsidR="000974D8" w:rsidRPr="005F351E" w:rsidRDefault="000974D8" w:rsidP="000974D8">
            <w:pPr>
              <w:rPr>
                <w:rFonts w:ascii="Arial" w:hAnsi="Arial" w:cs="Arial"/>
                <w:b/>
                <w:bCs/>
                <w:sz w:val="20"/>
                <w:szCs w:val="20"/>
              </w:rPr>
            </w:pPr>
          </w:p>
        </w:tc>
      </w:tr>
      <w:tr w:rsidR="000974D8" w:rsidRPr="005F351E" w14:paraId="25A7B238" w14:textId="77777777"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418A17A9"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PO1</w:t>
            </w:r>
          </w:p>
          <w:p w14:paraId="69BA95DE" w14:textId="77777777" w:rsidR="000974D8" w:rsidRPr="005F351E" w:rsidRDefault="000974D8" w:rsidP="000974D8">
            <w:pPr>
              <w:rPr>
                <w:rFonts w:ascii="Arial" w:hAnsi="Arial" w:cs="Arial"/>
                <w:sz w:val="20"/>
                <w:szCs w:val="20"/>
              </w:rPr>
            </w:pPr>
            <w:r w:rsidRPr="005F351E">
              <w:rPr>
                <w:rFonts w:ascii="Arial" w:hAnsi="Arial" w:cs="Arial"/>
                <w:sz w:val="20"/>
                <w:szCs w:val="20"/>
              </w:rPr>
              <w:t>Development:</w:t>
            </w:r>
          </w:p>
          <w:p w14:paraId="36145FEF" w14:textId="77777777" w:rsidR="000974D8" w:rsidRPr="005F351E" w:rsidRDefault="000974D8" w:rsidP="00221658">
            <w:pPr>
              <w:numPr>
                <w:ilvl w:val="0"/>
                <w:numId w:val="1"/>
              </w:numPr>
              <w:rPr>
                <w:rFonts w:ascii="Arial" w:hAnsi="Arial" w:cs="Arial"/>
                <w:sz w:val="20"/>
                <w:szCs w:val="20"/>
              </w:rPr>
            </w:pPr>
            <w:r w:rsidRPr="005F351E">
              <w:rPr>
                <w:rFonts w:ascii="Arial" w:hAnsi="Arial" w:cs="Arial"/>
                <w:sz w:val="20"/>
                <w:szCs w:val="20"/>
              </w:rPr>
              <w:t xml:space="preserve">maintains the </w:t>
            </w:r>
            <w:proofErr w:type="gramStart"/>
            <w:r w:rsidRPr="005F351E">
              <w:rPr>
                <w:rFonts w:ascii="Arial" w:hAnsi="Arial" w:cs="Arial"/>
                <w:sz w:val="20"/>
                <w:szCs w:val="20"/>
              </w:rPr>
              <w:t>low density</w:t>
            </w:r>
            <w:proofErr w:type="gramEnd"/>
            <w:r w:rsidRPr="005F351E">
              <w:rPr>
                <w:rFonts w:ascii="Arial" w:hAnsi="Arial" w:cs="Arial"/>
                <w:sz w:val="20"/>
                <w:szCs w:val="20"/>
              </w:rPr>
              <w:t xml:space="preserve"> residential character until such time as the longer term use of the land has been determined through the completion of the Redcliffe Activity Centre Strategy;</w:t>
            </w:r>
          </w:p>
          <w:p w14:paraId="46B11815" w14:textId="77777777" w:rsidR="000974D8" w:rsidRPr="005F351E" w:rsidRDefault="000974D8" w:rsidP="00221658">
            <w:pPr>
              <w:numPr>
                <w:ilvl w:val="0"/>
                <w:numId w:val="1"/>
              </w:numPr>
              <w:rPr>
                <w:rFonts w:ascii="Arial" w:hAnsi="Arial" w:cs="Arial"/>
                <w:sz w:val="20"/>
                <w:szCs w:val="20"/>
              </w:rPr>
            </w:pPr>
            <w:r w:rsidRPr="005F351E">
              <w:rPr>
                <w:rFonts w:ascii="Arial" w:hAnsi="Arial" w:cs="Arial"/>
                <w:sz w:val="20"/>
                <w:szCs w:val="20"/>
              </w:rPr>
              <w:t>is for residential activities and consist only of detached dwelling houses</w:t>
            </w:r>
            <w:r w:rsidRPr="005F351E">
              <w:rPr>
                <w:rFonts w:ascii="Arial" w:hAnsi="Arial" w:cs="Arial"/>
                <w:sz w:val="20"/>
                <w:szCs w:val="20"/>
                <w:vertAlign w:val="superscript"/>
              </w:rPr>
              <w:t>(</w:t>
            </w:r>
            <w:hyperlink r:id="rId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F351E">
                <w:rPr>
                  <w:rStyle w:val="Hyperlink"/>
                  <w:rFonts w:ascii="Arial" w:hAnsi="Arial" w:cs="Arial"/>
                  <w:sz w:val="20"/>
                  <w:szCs w:val="20"/>
                  <w:vertAlign w:val="superscript"/>
                </w:rPr>
                <w:t>22</w:t>
              </w:r>
            </w:hyperlink>
            <w:r w:rsidRPr="005F351E">
              <w:rPr>
                <w:rFonts w:ascii="Arial" w:hAnsi="Arial" w:cs="Arial"/>
                <w:sz w:val="20"/>
                <w:szCs w:val="20"/>
                <w:vertAlign w:val="superscript"/>
              </w:rPr>
              <w:t>)</w:t>
            </w:r>
            <w:r w:rsidRPr="005F351E">
              <w:rPr>
                <w:rFonts w:ascii="Arial" w:hAnsi="Arial" w:cs="Arial"/>
                <w:sz w:val="20"/>
                <w:szCs w:val="20"/>
              </w:rPr>
              <w:t>, community residence</w:t>
            </w:r>
            <w:r w:rsidRPr="005F351E">
              <w:rPr>
                <w:rFonts w:ascii="Arial" w:hAnsi="Arial" w:cs="Arial"/>
                <w:sz w:val="20"/>
                <w:szCs w:val="20"/>
                <w:vertAlign w:val="superscript"/>
              </w:rPr>
              <w:t>(</w:t>
            </w:r>
            <w:hyperlink r:id="rId8" w:anchor="target-d768251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5F351E">
                <w:rPr>
                  <w:rStyle w:val="Hyperlink"/>
                  <w:rFonts w:ascii="Arial" w:hAnsi="Arial" w:cs="Arial"/>
                  <w:sz w:val="20"/>
                  <w:szCs w:val="20"/>
                  <w:vertAlign w:val="superscript"/>
                </w:rPr>
                <w:t>16</w:t>
              </w:r>
            </w:hyperlink>
            <w:r w:rsidRPr="005F351E">
              <w:rPr>
                <w:rFonts w:ascii="Arial" w:hAnsi="Arial" w:cs="Arial"/>
                <w:sz w:val="20"/>
                <w:szCs w:val="20"/>
                <w:vertAlign w:val="superscript"/>
              </w:rPr>
              <w:t>)</w:t>
            </w:r>
            <w:r w:rsidRPr="005F351E">
              <w:rPr>
                <w:rFonts w:ascii="Arial" w:hAnsi="Arial" w:cs="Arial"/>
                <w:sz w:val="20"/>
                <w:szCs w:val="20"/>
              </w:rPr>
              <w:t xml:space="preserve"> ,small scale home based businesses</w:t>
            </w:r>
            <w:r w:rsidRPr="005F351E">
              <w:rPr>
                <w:rFonts w:ascii="Arial" w:hAnsi="Arial" w:cs="Arial"/>
                <w:sz w:val="20"/>
                <w:szCs w:val="20"/>
                <w:vertAlign w:val="superscript"/>
              </w:rPr>
              <w:t>(</w:t>
            </w:r>
            <w:hyperlink r:id="rId9" w:anchor="target-d768251e571179" w:tooltip="Home based business - A dwelling used for a business activity where subordinate to the residential use." w:history="1">
              <w:r w:rsidRPr="005F351E">
                <w:rPr>
                  <w:rStyle w:val="Hyperlink"/>
                  <w:rFonts w:ascii="Arial" w:hAnsi="Arial" w:cs="Arial"/>
                  <w:sz w:val="20"/>
                  <w:szCs w:val="20"/>
                  <w:vertAlign w:val="superscript"/>
                </w:rPr>
                <w:t>35</w:t>
              </w:r>
            </w:hyperlink>
            <w:r w:rsidRPr="005F351E">
              <w:rPr>
                <w:rFonts w:ascii="Arial" w:hAnsi="Arial" w:cs="Arial"/>
                <w:sz w:val="20"/>
                <w:szCs w:val="20"/>
                <w:vertAlign w:val="superscript"/>
              </w:rPr>
              <w:t>)</w:t>
            </w:r>
            <w:r w:rsidRPr="005F351E">
              <w:rPr>
                <w:rFonts w:ascii="Arial" w:hAnsi="Arial" w:cs="Arial"/>
                <w:sz w:val="20"/>
                <w:szCs w:val="20"/>
              </w:rPr>
              <w:t>, or where Community activities where on a lot identified as a Community activity on Overlay Map - Community activities and neighbourhood hubs.</w:t>
            </w:r>
          </w:p>
        </w:tc>
        <w:tc>
          <w:tcPr>
            <w:tcW w:w="1537" w:type="pct"/>
            <w:tcBorders>
              <w:top w:val="outset" w:sz="6" w:space="0" w:color="auto"/>
              <w:left w:val="outset" w:sz="6" w:space="0" w:color="auto"/>
              <w:bottom w:val="outset" w:sz="6" w:space="0" w:color="auto"/>
              <w:right w:val="outset" w:sz="6" w:space="0" w:color="auto"/>
            </w:tcBorders>
            <w:hideMark/>
          </w:tcPr>
          <w:p w14:paraId="12F5C9AE" w14:textId="77777777"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7A46C8D6" w14:textId="77777777"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14:paraId="0893B587" w14:textId="77777777" w:rsidR="000974D8" w:rsidRPr="005F351E" w:rsidRDefault="000974D8" w:rsidP="000974D8">
            <w:pPr>
              <w:rPr>
                <w:rFonts w:ascii="Arial" w:hAnsi="Arial" w:cs="Arial"/>
                <w:sz w:val="20"/>
                <w:szCs w:val="20"/>
              </w:rPr>
            </w:pPr>
          </w:p>
        </w:tc>
      </w:tr>
      <w:tr w:rsidR="000974D8" w:rsidRPr="005F351E" w14:paraId="163D25E3" w14:textId="77777777"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2D6CCE55"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PO2</w:t>
            </w:r>
          </w:p>
          <w:p w14:paraId="4234715D" w14:textId="77777777" w:rsidR="000974D8" w:rsidRPr="005F351E" w:rsidRDefault="000974D8" w:rsidP="000974D8">
            <w:pPr>
              <w:rPr>
                <w:rFonts w:ascii="Arial" w:hAnsi="Arial" w:cs="Arial"/>
                <w:sz w:val="20"/>
                <w:szCs w:val="20"/>
              </w:rPr>
            </w:pPr>
            <w:r w:rsidRPr="005F351E">
              <w:rPr>
                <w:rFonts w:ascii="Arial" w:hAnsi="Arial" w:cs="Arial"/>
                <w:sz w:val="20"/>
                <w:szCs w:val="20"/>
              </w:rPr>
              <w:t>Interim uses:</w:t>
            </w:r>
          </w:p>
          <w:p w14:paraId="70EDD87F" w14:textId="77777777"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t xml:space="preserve">are allied to and compatible with the low density, residential character of the </w:t>
            </w:r>
            <w:proofErr w:type="gramStart"/>
            <w:r w:rsidRPr="005F351E">
              <w:rPr>
                <w:rFonts w:ascii="Arial" w:hAnsi="Arial" w:cs="Arial"/>
                <w:sz w:val="20"/>
                <w:szCs w:val="20"/>
              </w:rPr>
              <w:t>area;</w:t>
            </w:r>
            <w:proofErr w:type="gramEnd"/>
          </w:p>
          <w:p w14:paraId="6F976690" w14:textId="77777777"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t xml:space="preserve">do not fragment or alienate the land or result in the loss of land for future urban redevelopment </w:t>
            </w:r>
            <w:proofErr w:type="gramStart"/>
            <w:r w:rsidRPr="005F351E">
              <w:rPr>
                <w:rFonts w:ascii="Arial" w:hAnsi="Arial" w:cs="Arial"/>
                <w:sz w:val="20"/>
                <w:szCs w:val="20"/>
              </w:rPr>
              <w:t>purposes;</w:t>
            </w:r>
            <w:proofErr w:type="gramEnd"/>
          </w:p>
          <w:p w14:paraId="1E4687D8" w14:textId="77777777"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lastRenderedPageBreak/>
              <w:t xml:space="preserve">result in minimal </w:t>
            </w:r>
            <w:proofErr w:type="gramStart"/>
            <w:r w:rsidRPr="005F351E">
              <w:rPr>
                <w:rFonts w:ascii="Arial" w:hAnsi="Arial" w:cs="Arial"/>
                <w:sz w:val="20"/>
                <w:szCs w:val="20"/>
              </w:rPr>
              <w:t>investment;</w:t>
            </w:r>
            <w:proofErr w:type="gramEnd"/>
          </w:p>
          <w:p w14:paraId="12D621BE" w14:textId="77777777"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t>do not prejudice or delay the use of the land for higher intensity urban purposes.</w:t>
            </w:r>
          </w:p>
        </w:tc>
        <w:tc>
          <w:tcPr>
            <w:tcW w:w="1537" w:type="pct"/>
            <w:tcBorders>
              <w:top w:val="outset" w:sz="6" w:space="0" w:color="auto"/>
              <w:left w:val="outset" w:sz="6" w:space="0" w:color="auto"/>
              <w:bottom w:val="outset" w:sz="6" w:space="0" w:color="auto"/>
              <w:right w:val="outset" w:sz="6" w:space="0" w:color="auto"/>
            </w:tcBorders>
            <w:hideMark/>
          </w:tcPr>
          <w:p w14:paraId="3BD9394F" w14:textId="77777777" w:rsidR="000974D8" w:rsidRPr="005F351E" w:rsidRDefault="000974D8" w:rsidP="000974D8">
            <w:pPr>
              <w:rPr>
                <w:rFonts w:ascii="Arial" w:hAnsi="Arial" w:cs="Arial"/>
                <w:sz w:val="20"/>
                <w:szCs w:val="20"/>
              </w:rPr>
            </w:pPr>
            <w:r w:rsidRPr="005F351E">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177869E3" w14:textId="77777777"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14:paraId="0182E94F" w14:textId="77777777" w:rsidR="000974D8" w:rsidRPr="005F351E" w:rsidRDefault="000974D8" w:rsidP="000974D8">
            <w:pPr>
              <w:rPr>
                <w:rFonts w:ascii="Arial" w:hAnsi="Arial" w:cs="Arial"/>
                <w:sz w:val="20"/>
                <w:szCs w:val="20"/>
              </w:rPr>
            </w:pPr>
          </w:p>
        </w:tc>
      </w:tr>
      <w:tr w:rsidR="000974D8" w:rsidRPr="005F351E" w14:paraId="03B489D6"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2E3330F" w14:textId="77777777" w:rsidR="000974D8" w:rsidRPr="005F351E" w:rsidRDefault="000974D8" w:rsidP="000974D8">
            <w:pPr>
              <w:rPr>
                <w:rFonts w:ascii="Arial" w:hAnsi="Arial" w:cs="Arial"/>
                <w:sz w:val="20"/>
                <w:szCs w:val="20"/>
              </w:rPr>
            </w:pPr>
            <w:r w:rsidRPr="005F351E">
              <w:rPr>
                <w:rFonts w:ascii="Arial" w:hAnsi="Arial" w:cs="Arial"/>
                <w:b/>
                <w:bCs/>
                <w:sz w:val="20"/>
                <w:szCs w:val="20"/>
              </w:rPr>
              <w:t>Density</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212A9144"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7913B285" w14:textId="77777777" w:rsidR="000974D8" w:rsidRPr="005F351E" w:rsidRDefault="000974D8" w:rsidP="000974D8">
            <w:pPr>
              <w:rPr>
                <w:rFonts w:ascii="Arial" w:hAnsi="Arial" w:cs="Arial"/>
                <w:b/>
                <w:bCs/>
                <w:sz w:val="20"/>
                <w:szCs w:val="20"/>
              </w:rPr>
            </w:pPr>
          </w:p>
        </w:tc>
      </w:tr>
      <w:tr w:rsidR="000974D8" w:rsidRPr="005F351E" w14:paraId="09FE21DF" w14:textId="77777777"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40189169"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PO3</w:t>
            </w:r>
          </w:p>
          <w:p w14:paraId="098F4B9B" w14:textId="77777777" w:rsidR="000974D8" w:rsidRPr="005F351E" w:rsidRDefault="000974D8" w:rsidP="000974D8">
            <w:pPr>
              <w:rPr>
                <w:rFonts w:ascii="Arial" w:hAnsi="Arial" w:cs="Arial"/>
                <w:sz w:val="20"/>
                <w:szCs w:val="20"/>
              </w:rPr>
            </w:pPr>
            <w:r w:rsidRPr="005F351E">
              <w:rPr>
                <w:rFonts w:ascii="Arial" w:hAnsi="Arial" w:cs="Arial"/>
                <w:sz w:val="20"/>
                <w:szCs w:val="20"/>
              </w:rPr>
              <w:t>Development does not result in the residential density exceeding more than one dwelling house</w:t>
            </w:r>
            <w:r w:rsidRPr="005F351E">
              <w:rPr>
                <w:rFonts w:ascii="Arial" w:hAnsi="Arial" w:cs="Arial"/>
                <w:sz w:val="20"/>
                <w:szCs w:val="20"/>
                <w:vertAlign w:val="superscript"/>
              </w:rPr>
              <w:t>(</w:t>
            </w:r>
            <w:hyperlink r:id="rId1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F351E">
                <w:rPr>
                  <w:rStyle w:val="Hyperlink"/>
                  <w:rFonts w:ascii="Arial" w:hAnsi="Arial" w:cs="Arial"/>
                  <w:sz w:val="20"/>
                  <w:szCs w:val="20"/>
                  <w:vertAlign w:val="superscript"/>
                </w:rPr>
                <w:t>22</w:t>
              </w:r>
            </w:hyperlink>
            <w:r w:rsidRPr="005F351E">
              <w:rPr>
                <w:rFonts w:ascii="Arial" w:hAnsi="Arial" w:cs="Arial"/>
                <w:sz w:val="20"/>
                <w:szCs w:val="20"/>
                <w:vertAlign w:val="superscript"/>
              </w:rPr>
              <w:t>)</w:t>
            </w:r>
            <w:r w:rsidRPr="005F351E">
              <w:rPr>
                <w:rFonts w:ascii="Arial" w:hAnsi="Arial" w:cs="Arial"/>
                <w:sz w:val="20"/>
                <w:szCs w:val="20"/>
              </w:rPr>
              <w:t xml:space="preserve"> per lot.</w:t>
            </w:r>
          </w:p>
        </w:tc>
        <w:tc>
          <w:tcPr>
            <w:tcW w:w="1537" w:type="pct"/>
            <w:tcBorders>
              <w:top w:val="outset" w:sz="6" w:space="0" w:color="auto"/>
              <w:left w:val="outset" w:sz="6" w:space="0" w:color="auto"/>
              <w:bottom w:val="outset" w:sz="6" w:space="0" w:color="auto"/>
              <w:right w:val="outset" w:sz="6" w:space="0" w:color="auto"/>
            </w:tcBorders>
            <w:hideMark/>
          </w:tcPr>
          <w:p w14:paraId="59542058" w14:textId="77777777"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0B69C22A" w14:textId="77777777"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14:paraId="734A71D6" w14:textId="77777777" w:rsidR="000974D8" w:rsidRPr="005F351E" w:rsidRDefault="000974D8" w:rsidP="000974D8">
            <w:pPr>
              <w:rPr>
                <w:rFonts w:ascii="Arial" w:hAnsi="Arial" w:cs="Arial"/>
                <w:sz w:val="20"/>
                <w:szCs w:val="20"/>
              </w:rPr>
            </w:pPr>
          </w:p>
        </w:tc>
      </w:tr>
      <w:tr w:rsidR="000974D8" w:rsidRPr="005F351E" w14:paraId="179E1FCF"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56616B0" w14:textId="77777777" w:rsidR="000974D8" w:rsidRPr="005F351E" w:rsidRDefault="000974D8" w:rsidP="000974D8">
            <w:pPr>
              <w:rPr>
                <w:rFonts w:ascii="Arial" w:hAnsi="Arial" w:cs="Arial"/>
                <w:sz w:val="20"/>
                <w:szCs w:val="20"/>
              </w:rPr>
            </w:pPr>
            <w:r w:rsidRPr="005F351E">
              <w:rPr>
                <w:rFonts w:ascii="Arial" w:hAnsi="Arial" w:cs="Arial"/>
                <w:b/>
                <w:bCs/>
                <w:sz w:val="20"/>
                <w:szCs w:val="20"/>
              </w:rPr>
              <w:t>Building height</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6881645B"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46F3F22A" w14:textId="77777777" w:rsidR="000974D8" w:rsidRPr="005F351E" w:rsidRDefault="000974D8" w:rsidP="000974D8">
            <w:pPr>
              <w:rPr>
                <w:rFonts w:ascii="Arial" w:hAnsi="Arial" w:cs="Arial"/>
                <w:b/>
                <w:bCs/>
                <w:sz w:val="20"/>
                <w:szCs w:val="20"/>
              </w:rPr>
            </w:pPr>
          </w:p>
        </w:tc>
      </w:tr>
      <w:tr w:rsidR="000974D8" w:rsidRPr="005F351E" w14:paraId="30370337" w14:textId="77777777" w:rsidTr="00F84106">
        <w:trPr>
          <w:trHeight w:val="1776"/>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283706EA"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PO4</w:t>
            </w:r>
          </w:p>
          <w:p w14:paraId="62111A1E" w14:textId="77777777" w:rsidR="000974D8" w:rsidRPr="005F351E" w:rsidRDefault="000974D8" w:rsidP="000974D8">
            <w:pPr>
              <w:rPr>
                <w:rFonts w:ascii="Arial" w:hAnsi="Arial" w:cs="Arial"/>
                <w:sz w:val="20"/>
                <w:szCs w:val="20"/>
              </w:rPr>
            </w:pPr>
            <w:r w:rsidRPr="005F351E">
              <w:rPr>
                <w:rFonts w:ascii="Arial" w:hAnsi="Arial" w:cs="Arial"/>
                <w:sz w:val="20"/>
                <w:szCs w:val="20"/>
              </w:rPr>
              <w:t>Buildings and structures have a height that:</w:t>
            </w:r>
          </w:p>
          <w:p w14:paraId="4523EC4E" w14:textId="77777777"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 xml:space="preserve">is consistent with the </w:t>
            </w:r>
            <w:proofErr w:type="gramStart"/>
            <w:r w:rsidRPr="005F351E">
              <w:rPr>
                <w:rFonts w:ascii="Arial" w:hAnsi="Arial" w:cs="Arial"/>
                <w:sz w:val="20"/>
                <w:szCs w:val="20"/>
              </w:rPr>
              <w:t>low rise</w:t>
            </w:r>
            <w:proofErr w:type="gramEnd"/>
            <w:r w:rsidRPr="005F351E">
              <w:rPr>
                <w:rFonts w:ascii="Arial" w:hAnsi="Arial" w:cs="Arial"/>
                <w:sz w:val="20"/>
                <w:szCs w:val="20"/>
              </w:rPr>
              <w:t xml:space="preserve"> character of the Interim residential precinct;</w:t>
            </w:r>
          </w:p>
          <w:p w14:paraId="0E2D4C66" w14:textId="77777777"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 xml:space="preserve">responds to the topographic features of the site, including slope and </w:t>
            </w:r>
            <w:proofErr w:type="gramStart"/>
            <w:r w:rsidRPr="005F351E">
              <w:rPr>
                <w:rFonts w:ascii="Arial" w:hAnsi="Arial" w:cs="Arial"/>
                <w:sz w:val="20"/>
                <w:szCs w:val="20"/>
              </w:rPr>
              <w:t>orientation;</w:t>
            </w:r>
            <w:proofErr w:type="gramEnd"/>
          </w:p>
          <w:p w14:paraId="7AD89348" w14:textId="77777777"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 xml:space="preserve">is not visually dominant or overbearing with respect to the streetscape, street conditions (e.g. street width) or adjoining </w:t>
            </w:r>
            <w:proofErr w:type="gramStart"/>
            <w:r w:rsidRPr="005F351E">
              <w:rPr>
                <w:rFonts w:ascii="Arial" w:hAnsi="Arial" w:cs="Arial"/>
                <w:sz w:val="20"/>
                <w:szCs w:val="20"/>
              </w:rPr>
              <w:t>properties;</w:t>
            </w:r>
            <w:proofErr w:type="gramEnd"/>
          </w:p>
          <w:p w14:paraId="61973421" w14:textId="77777777"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 xml:space="preserve">positively contributes to the existing built form of the surrounding </w:t>
            </w:r>
            <w:proofErr w:type="gramStart"/>
            <w:r w:rsidRPr="005F351E">
              <w:rPr>
                <w:rFonts w:ascii="Arial" w:hAnsi="Arial" w:cs="Arial"/>
                <w:sz w:val="20"/>
                <w:szCs w:val="20"/>
              </w:rPr>
              <w:t>area;</w:t>
            </w:r>
            <w:proofErr w:type="gramEnd"/>
            <w:r w:rsidRPr="005F351E">
              <w:rPr>
                <w:rFonts w:ascii="Arial" w:hAnsi="Arial" w:cs="Arial"/>
                <w:sz w:val="20"/>
                <w:szCs w:val="20"/>
              </w:rPr>
              <w:t> </w:t>
            </w:r>
          </w:p>
          <w:tbl>
            <w:tblPr>
              <w:tblW w:w="4571" w:type="pct"/>
              <w:tblCellSpacing w:w="15" w:type="dxa"/>
              <w:tblInd w:w="204" w:type="dxa"/>
              <w:tblLayout w:type="fixed"/>
              <w:tblCellMar>
                <w:top w:w="30" w:type="dxa"/>
                <w:left w:w="30" w:type="dxa"/>
                <w:bottom w:w="30" w:type="dxa"/>
                <w:right w:w="30" w:type="dxa"/>
              </w:tblCellMar>
              <w:tblLook w:val="04A0" w:firstRow="1" w:lastRow="0" w:firstColumn="1" w:lastColumn="0" w:noHBand="0" w:noVBand="1"/>
            </w:tblPr>
            <w:tblGrid>
              <w:gridCol w:w="4267"/>
            </w:tblGrid>
            <w:tr w:rsidR="000974D8" w:rsidRPr="005F351E" w14:paraId="24CC8811" w14:textId="77777777" w:rsidTr="00F84106">
              <w:trPr>
                <w:trHeight w:val="1942"/>
                <w:tblCellSpacing w:w="15" w:type="dxa"/>
              </w:trPr>
              <w:tc>
                <w:tcPr>
                  <w:tcW w:w="4207" w:type="dxa"/>
                  <w:vAlign w:val="center"/>
                  <w:hideMark/>
                </w:tcPr>
                <w:p w14:paraId="00B7C350" w14:textId="77777777" w:rsidR="000974D8" w:rsidRPr="005F351E" w:rsidRDefault="000974D8" w:rsidP="000974D8">
                  <w:pPr>
                    <w:rPr>
                      <w:rFonts w:ascii="Arial" w:hAnsi="Arial" w:cs="Arial"/>
                      <w:sz w:val="20"/>
                      <w:szCs w:val="20"/>
                    </w:rPr>
                  </w:pPr>
                  <w:r w:rsidRPr="005F351E">
                    <w:rPr>
                      <w:rFonts w:ascii="Arial" w:hAnsi="Arial" w:cs="Arial"/>
                      <w:sz w:val="20"/>
                      <w:szCs w:val="20"/>
                    </w:rPr>
                    <w:t xml:space="preserve">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w:t>
                  </w:r>
                  <w:r w:rsidRPr="005F351E">
                    <w:rPr>
                      <w:rFonts w:ascii="Arial" w:hAnsi="Arial" w:cs="Arial"/>
                      <w:sz w:val="20"/>
                      <w:szCs w:val="20"/>
                    </w:rPr>
                    <w:lastRenderedPageBreak/>
                    <w:t>variety of perspectives to ascertain if the proposal will result in a positive contribution.</w:t>
                  </w:r>
                </w:p>
              </w:tc>
            </w:tr>
          </w:tbl>
          <w:p w14:paraId="558CA9E6" w14:textId="77777777"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lastRenderedPageBreak/>
              <w:t xml:space="preserve">responds to the height of development on adjoining land </w:t>
            </w:r>
            <w:proofErr w:type="gramStart"/>
            <w:r w:rsidRPr="005F351E">
              <w:rPr>
                <w:rFonts w:ascii="Arial" w:hAnsi="Arial" w:cs="Arial"/>
                <w:sz w:val="20"/>
                <w:szCs w:val="20"/>
              </w:rPr>
              <w:t>where</w:t>
            </w:r>
            <w:proofErr w:type="gramEnd"/>
            <w:r w:rsidRPr="005F351E">
              <w:rPr>
                <w:rFonts w:ascii="Arial" w:hAnsi="Arial" w:cs="Arial"/>
                <w:sz w:val="20"/>
                <w:szCs w:val="20"/>
              </w:rPr>
              <w:t xml:space="preserve"> contained within another precinct or zone.</w:t>
            </w:r>
          </w:p>
          <w:tbl>
            <w:tblPr>
              <w:tblW w:w="47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0"/>
            </w:tblGrid>
            <w:tr w:rsidR="000974D8" w:rsidRPr="005F351E" w14:paraId="1F9D1ED4" w14:textId="77777777" w:rsidTr="00F84106">
              <w:trPr>
                <w:trHeight w:val="480"/>
                <w:tblCellSpacing w:w="15" w:type="dxa"/>
              </w:trPr>
              <w:tc>
                <w:tcPr>
                  <w:tcW w:w="4680" w:type="dxa"/>
                  <w:vAlign w:val="center"/>
                  <w:hideMark/>
                </w:tcPr>
                <w:p w14:paraId="105ECAF7" w14:textId="77777777"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r w:rsidRPr="005F351E">
                    <w:rPr>
                      <w:rFonts w:ascii="Arial" w:hAnsi="Arial" w:cs="Arial"/>
                      <w:sz w:val="20"/>
                      <w:szCs w:val="20"/>
                    </w:rPr>
                    <w:t>.</w:t>
                  </w:r>
                </w:p>
              </w:tc>
            </w:tr>
          </w:tbl>
          <w:p w14:paraId="69B46E39"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49F57E49"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E4</w:t>
            </w:r>
          </w:p>
          <w:p w14:paraId="69FAA0D7" w14:textId="77777777" w:rsidR="000974D8" w:rsidRPr="005F351E" w:rsidRDefault="000974D8" w:rsidP="000974D8">
            <w:pPr>
              <w:rPr>
                <w:rFonts w:ascii="Arial" w:hAnsi="Arial" w:cs="Arial"/>
                <w:sz w:val="20"/>
                <w:szCs w:val="20"/>
              </w:rPr>
            </w:pPr>
            <w:r w:rsidRPr="005F351E">
              <w:rPr>
                <w:rFonts w:ascii="Arial" w:hAnsi="Arial" w:cs="Arial"/>
                <w:sz w:val="20"/>
                <w:szCs w:val="20"/>
              </w:rPr>
              <w:t>Building height does not exceed:</w:t>
            </w:r>
          </w:p>
          <w:p w14:paraId="4EF94EA4" w14:textId="77777777" w:rsidR="000974D8" w:rsidRPr="005F351E" w:rsidRDefault="000974D8" w:rsidP="00221658">
            <w:pPr>
              <w:numPr>
                <w:ilvl w:val="0"/>
                <w:numId w:val="4"/>
              </w:numPr>
              <w:rPr>
                <w:rFonts w:ascii="Arial" w:hAnsi="Arial" w:cs="Arial"/>
                <w:sz w:val="20"/>
                <w:szCs w:val="20"/>
              </w:rPr>
            </w:pPr>
            <w:r w:rsidRPr="005F351E">
              <w:rPr>
                <w:rFonts w:ascii="Arial" w:hAnsi="Arial" w:cs="Arial"/>
                <w:sz w:val="20"/>
                <w:szCs w:val="20"/>
              </w:rPr>
              <w:t>that mapped on Overlay map – Building heights; or</w:t>
            </w:r>
          </w:p>
          <w:p w14:paraId="4D4AD10E" w14:textId="77777777" w:rsidR="000974D8" w:rsidRPr="005F351E" w:rsidRDefault="000974D8" w:rsidP="00221658">
            <w:pPr>
              <w:numPr>
                <w:ilvl w:val="0"/>
                <w:numId w:val="4"/>
              </w:numPr>
              <w:rPr>
                <w:rFonts w:ascii="Arial" w:hAnsi="Arial" w:cs="Arial"/>
                <w:sz w:val="20"/>
                <w:szCs w:val="20"/>
              </w:rPr>
            </w:pPr>
            <w:r w:rsidRPr="005F351E">
              <w:rPr>
                <w:rFonts w:ascii="Arial" w:hAnsi="Arial" w:cs="Arial"/>
                <w:sz w:val="20"/>
                <w:szCs w:val="20"/>
              </w:rPr>
              <w:t>for domestic outbuildings, including free standing carports and garages, 4m and a mean height not exceeding 3.5m.</w:t>
            </w:r>
          </w:p>
          <w:p w14:paraId="4A42DA01" w14:textId="77777777" w:rsidR="000974D8" w:rsidRPr="005F351E" w:rsidRDefault="000974D8" w:rsidP="000974D8">
            <w:pPr>
              <w:rPr>
                <w:rFonts w:ascii="Arial" w:hAnsi="Arial" w:cs="Arial"/>
                <w:sz w:val="20"/>
                <w:szCs w:val="20"/>
              </w:rPr>
            </w:pPr>
            <w:r w:rsidRPr="005F351E">
              <w:rPr>
                <w:rFonts w:ascii="Arial" w:hAnsi="Arial" w:cs="Arial"/>
                <w:sz w:val="20"/>
                <w:szCs w:val="20"/>
              </w:rPr>
              <w:t> </w:t>
            </w:r>
          </w:p>
        </w:tc>
        <w:tc>
          <w:tcPr>
            <w:tcW w:w="643" w:type="pct"/>
            <w:gridSpan w:val="2"/>
            <w:tcBorders>
              <w:top w:val="outset" w:sz="6" w:space="0" w:color="auto"/>
              <w:left w:val="outset" w:sz="6" w:space="0" w:color="auto"/>
              <w:bottom w:val="outset" w:sz="6" w:space="0" w:color="auto"/>
              <w:right w:val="outset" w:sz="6" w:space="0" w:color="auto"/>
            </w:tcBorders>
          </w:tcPr>
          <w:p w14:paraId="01B242FE"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14:paraId="2EC0A998" w14:textId="77777777" w:rsidR="000974D8" w:rsidRPr="005F351E" w:rsidRDefault="000974D8" w:rsidP="000974D8">
            <w:pPr>
              <w:rPr>
                <w:rFonts w:ascii="Arial" w:hAnsi="Arial" w:cs="Arial"/>
                <w:b/>
                <w:bCs/>
                <w:sz w:val="20"/>
                <w:szCs w:val="20"/>
              </w:rPr>
            </w:pPr>
          </w:p>
        </w:tc>
      </w:tr>
      <w:tr w:rsidR="000974D8" w:rsidRPr="005F351E" w14:paraId="4AB4802C" w14:textId="77777777" w:rsidTr="005F351E">
        <w:trPr>
          <w:trHeight w:val="270"/>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9831B0A" w14:textId="77777777" w:rsidR="000974D8" w:rsidRPr="005F351E" w:rsidRDefault="000974D8" w:rsidP="000974D8">
            <w:pPr>
              <w:rPr>
                <w:rFonts w:ascii="Arial" w:hAnsi="Arial" w:cs="Arial"/>
                <w:sz w:val="20"/>
                <w:szCs w:val="20"/>
              </w:rPr>
            </w:pPr>
            <w:r w:rsidRPr="005F351E">
              <w:rPr>
                <w:rFonts w:ascii="Arial" w:hAnsi="Arial" w:cs="Arial"/>
                <w:b/>
                <w:bCs/>
                <w:sz w:val="20"/>
                <w:szCs w:val="20"/>
              </w:rPr>
              <w:t>Building height (Non-residential uses)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45B1221A"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3776269F" w14:textId="77777777" w:rsidR="000974D8" w:rsidRPr="005F351E" w:rsidRDefault="000974D8" w:rsidP="000974D8">
            <w:pPr>
              <w:rPr>
                <w:rFonts w:ascii="Arial" w:hAnsi="Arial" w:cs="Arial"/>
                <w:b/>
                <w:bCs/>
                <w:sz w:val="20"/>
                <w:szCs w:val="20"/>
              </w:rPr>
            </w:pPr>
          </w:p>
        </w:tc>
      </w:tr>
      <w:tr w:rsidR="000974D8" w:rsidRPr="005F351E" w14:paraId="2C9687F3" w14:textId="77777777"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09A5ECBB"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PO5</w:t>
            </w:r>
          </w:p>
          <w:p w14:paraId="3D77861E" w14:textId="77777777" w:rsidR="000974D8" w:rsidRPr="005F351E" w:rsidRDefault="000974D8" w:rsidP="000974D8">
            <w:pPr>
              <w:rPr>
                <w:rFonts w:ascii="Arial" w:hAnsi="Arial" w:cs="Arial"/>
                <w:sz w:val="20"/>
                <w:szCs w:val="20"/>
              </w:rPr>
            </w:pPr>
            <w:r w:rsidRPr="005F351E">
              <w:rPr>
                <w:rFonts w:ascii="Arial" w:hAnsi="Arial" w:cs="Arial"/>
                <w:sz w:val="20"/>
                <w:szCs w:val="20"/>
              </w:rPr>
              <w:t>The height of non-residential buildings does not adversely affect amenity of the area or of adjoining properties and positively contributes to the intended built form of the surrounding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667"/>
            </w:tblGrid>
            <w:tr w:rsidR="000974D8" w:rsidRPr="005F351E" w14:paraId="7FFB7EEE" w14:textId="77777777" w:rsidTr="000974D8">
              <w:trPr>
                <w:tblCellSpacing w:w="15" w:type="dxa"/>
              </w:trPr>
              <w:tc>
                <w:tcPr>
                  <w:tcW w:w="7598" w:type="dxa"/>
                  <w:vAlign w:val="center"/>
                  <w:hideMark/>
                </w:tcPr>
                <w:p w14:paraId="2D6111FA" w14:textId="77777777" w:rsidR="000974D8" w:rsidRPr="005F351E" w:rsidRDefault="000974D8" w:rsidP="000974D8">
                  <w:pPr>
                    <w:rPr>
                      <w:rFonts w:ascii="Arial" w:hAnsi="Arial" w:cs="Arial"/>
                      <w:sz w:val="20"/>
                      <w:szCs w:val="20"/>
                    </w:rPr>
                  </w:pPr>
                  <w:r w:rsidRPr="00F84106">
                    <w:rPr>
                      <w:rFonts w:ascii="Arial" w:hAnsi="Arial" w:cs="Arial"/>
                      <w:sz w:val="18"/>
                      <w:szCs w:val="20"/>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14:paraId="6E416BDE"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5ED403C8" w14:textId="77777777" w:rsidR="000974D8" w:rsidRPr="005F351E" w:rsidRDefault="000974D8" w:rsidP="000974D8">
            <w:pPr>
              <w:rPr>
                <w:rFonts w:ascii="Arial" w:hAnsi="Arial" w:cs="Arial"/>
                <w:sz w:val="20"/>
                <w:szCs w:val="20"/>
              </w:rPr>
            </w:pPr>
            <w:r w:rsidRPr="005F351E">
              <w:rPr>
                <w:rFonts w:ascii="Arial" w:hAnsi="Arial" w:cs="Arial"/>
                <w:b/>
                <w:bCs/>
                <w:sz w:val="20"/>
                <w:szCs w:val="20"/>
              </w:rPr>
              <w:t>E5</w:t>
            </w:r>
          </w:p>
          <w:p w14:paraId="06A1EB4C" w14:textId="77777777" w:rsidR="000974D8" w:rsidRPr="005F351E" w:rsidRDefault="000974D8" w:rsidP="000974D8">
            <w:pPr>
              <w:rPr>
                <w:rFonts w:ascii="Arial" w:hAnsi="Arial" w:cs="Arial"/>
                <w:sz w:val="20"/>
                <w:szCs w:val="20"/>
              </w:rPr>
            </w:pPr>
            <w:r w:rsidRPr="005F351E">
              <w:rPr>
                <w:rFonts w:ascii="Arial" w:hAnsi="Arial" w:cs="Arial"/>
                <w:sz w:val="20"/>
                <w:szCs w:val="20"/>
              </w:rPr>
              <w:t>Building height does not exceed the maximum height identified on Overlay map - Building heights except for architectural features associated with religious expression.</w:t>
            </w:r>
          </w:p>
        </w:tc>
        <w:tc>
          <w:tcPr>
            <w:tcW w:w="643" w:type="pct"/>
            <w:gridSpan w:val="2"/>
            <w:tcBorders>
              <w:top w:val="outset" w:sz="6" w:space="0" w:color="auto"/>
              <w:left w:val="outset" w:sz="6" w:space="0" w:color="auto"/>
              <w:bottom w:val="outset" w:sz="6" w:space="0" w:color="auto"/>
              <w:right w:val="outset" w:sz="6" w:space="0" w:color="auto"/>
            </w:tcBorders>
          </w:tcPr>
          <w:p w14:paraId="0CCC7BB5"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14:paraId="1BB291F8" w14:textId="77777777" w:rsidR="000974D8" w:rsidRPr="005F351E" w:rsidRDefault="000974D8" w:rsidP="000974D8">
            <w:pPr>
              <w:rPr>
                <w:rFonts w:ascii="Arial" w:hAnsi="Arial" w:cs="Arial"/>
                <w:b/>
                <w:bCs/>
                <w:sz w:val="20"/>
                <w:szCs w:val="20"/>
              </w:rPr>
            </w:pPr>
          </w:p>
        </w:tc>
      </w:tr>
      <w:tr w:rsidR="000974D8" w:rsidRPr="005F351E" w14:paraId="7C3EBBFA"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5EA393D" w14:textId="77777777" w:rsidR="000974D8" w:rsidRPr="005F351E" w:rsidRDefault="000974D8" w:rsidP="000974D8">
            <w:pPr>
              <w:rPr>
                <w:rFonts w:ascii="Arial" w:hAnsi="Arial" w:cs="Arial"/>
                <w:sz w:val="20"/>
                <w:szCs w:val="20"/>
              </w:rPr>
            </w:pPr>
            <w:r w:rsidRPr="005F351E">
              <w:rPr>
                <w:rFonts w:ascii="Arial" w:hAnsi="Arial" w:cs="Arial"/>
                <w:b/>
                <w:bCs/>
                <w:sz w:val="20"/>
                <w:szCs w:val="20"/>
              </w:rPr>
              <w:t>Setbacks (excluding equine stables)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25A2A956"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6C47095A" w14:textId="77777777" w:rsidR="000974D8" w:rsidRPr="005F351E" w:rsidRDefault="000974D8" w:rsidP="000974D8">
            <w:pPr>
              <w:rPr>
                <w:rFonts w:ascii="Arial" w:hAnsi="Arial" w:cs="Arial"/>
                <w:b/>
                <w:bCs/>
                <w:sz w:val="20"/>
                <w:szCs w:val="20"/>
              </w:rPr>
            </w:pPr>
          </w:p>
        </w:tc>
      </w:tr>
      <w:tr w:rsidR="000974D8" w:rsidRPr="005F351E" w14:paraId="54D1213C" w14:textId="77777777" w:rsidTr="005F351E">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14:paraId="0DBE5072"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PO6</w:t>
            </w:r>
          </w:p>
          <w:p w14:paraId="5920EB2C" w14:textId="77777777" w:rsidR="000974D8" w:rsidRPr="005F351E" w:rsidRDefault="000974D8" w:rsidP="000974D8">
            <w:pPr>
              <w:rPr>
                <w:rFonts w:ascii="Arial" w:hAnsi="Arial" w:cs="Arial"/>
                <w:sz w:val="20"/>
                <w:szCs w:val="20"/>
              </w:rPr>
            </w:pPr>
            <w:r w:rsidRPr="005F351E">
              <w:rPr>
                <w:rFonts w:ascii="Arial" w:hAnsi="Arial" w:cs="Arial"/>
                <w:sz w:val="20"/>
                <w:szCs w:val="20"/>
              </w:rPr>
              <w:lastRenderedPageBreak/>
              <w:t>Buildings and structures are setback to:</w:t>
            </w:r>
          </w:p>
          <w:p w14:paraId="5EEAD4F1" w14:textId="77777777"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 xml:space="preserve">be consistent with the </w:t>
            </w:r>
            <w:proofErr w:type="gramStart"/>
            <w:r w:rsidRPr="005F351E">
              <w:rPr>
                <w:rFonts w:ascii="Arial" w:hAnsi="Arial" w:cs="Arial"/>
                <w:sz w:val="20"/>
                <w:szCs w:val="20"/>
              </w:rPr>
              <w:t>low density</w:t>
            </w:r>
            <w:proofErr w:type="gramEnd"/>
            <w:r w:rsidRPr="005F351E">
              <w:rPr>
                <w:rFonts w:ascii="Arial" w:hAnsi="Arial" w:cs="Arial"/>
                <w:sz w:val="20"/>
                <w:szCs w:val="20"/>
              </w:rPr>
              <w:t xml:space="preserve"> suburban character where buildings are positioned further away from footpaths and further apart from each other and maximise private open space at the rear;</w:t>
            </w:r>
          </w:p>
          <w:p w14:paraId="71F81935" w14:textId="77777777"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 xml:space="preserve">result in development not being visually dominant or overbearing with respect to the streetscape and the adjoining </w:t>
            </w:r>
            <w:proofErr w:type="gramStart"/>
            <w:r w:rsidRPr="005F351E">
              <w:rPr>
                <w:rFonts w:ascii="Arial" w:hAnsi="Arial" w:cs="Arial"/>
                <w:sz w:val="20"/>
                <w:szCs w:val="20"/>
              </w:rPr>
              <w:t>sites;</w:t>
            </w:r>
            <w:proofErr w:type="gramEnd"/>
          </w:p>
          <w:p w14:paraId="55EC0987" w14:textId="77777777"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 xml:space="preserve">maintain private open space areas that are of a size and dimension to be usable and </w:t>
            </w:r>
            <w:proofErr w:type="gramStart"/>
            <w:r w:rsidRPr="005F351E">
              <w:rPr>
                <w:rFonts w:ascii="Arial" w:hAnsi="Arial" w:cs="Arial"/>
                <w:sz w:val="20"/>
                <w:szCs w:val="20"/>
              </w:rPr>
              <w:t>functional;</w:t>
            </w:r>
            <w:proofErr w:type="gramEnd"/>
          </w:p>
          <w:p w14:paraId="5B3662DF" w14:textId="77777777"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 xml:space="preserve">maintain the privacy of adjoining </w:t>
            </w:r>
            <w:proofErr w:type="gramStart"/>
            <w:r w:rsidRPr="005F351E">
              <w:rPr>
                <w:rFonts w:ascii="Arial" w:hAnsi="Arial" w:cs="Arial"/>
                <w:sz w:val="20"/>
                <w:szCs w:val="20"/>
              </w:rPr>
              <w:t>properties;</w:t>
            </w:r>
            <w:proofErr w:type="gramEnd"/>
          </w:p>
          <w:p w14:paraId="507BF541" w14:textId="77777777"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 xml:space="preserve">ensure parked vehicles do not restrict pedestrian and traffic movement and </w:t>
            </w:r>
            <w:proofErr w:type="gramStart"/>
            <w:r w:rsidRPr="005F351E">
              <w:rPr>
                <w:rFonts w:ascii="Arial" w:hAnsi="Arial" w:cs="Arial"/>
                <w:sz w:val="20"/>
                <w:szCs w:val="20"/>
              </w:rPr>
              <w:t>safety;</w:t>
            </w:r>
            <w:proofErr w:type="gramEnd"/>
          </w:p>
          <w:p w14:paraId="3E7C9C33" w14:textId="77777777"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 xml:space="preserve">limit the length, height and opening of boundary walls to maximise privacy and amenity on adjoining </w:t>
            </w:r>
            <w:proofErr w:type="gramStart"/>
            <w:r w:rsidRPr="005F351E">
              <w:rPr>
                <w:rFonts w:ascii="Arial" w:hAnsi="Arial" w:cs="Arial"/>
                <w:sz w:val="20"/>
                <w:szCs w:val="20"/>
              </w:rPr>
              <w:t>properties;</w:t>
            </w:r>
            <w:proofErr w:type="gramEnd"/>
          </w:p>
          <w:p w14:paraId="4D812558" w14:textId="77777777"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 xml:space="preserve">provide adequate separation to particular infrastructure and waterbodies to minimise adverse impacts on people, property, water quality and </w:t>
            </w:r>
            <w:proofErr w:type="gramStart"/>
            <w:r w:rsidRPr="005F351E">
              <w:rPr>
                <w:rFonts w:ascii="Arial" w:hAnsi="Arial" w:cs="Arial"/>
                <w:sz w:val="20"/>
                <w:szCs w:val="20"/>
              </w:rPr>
              <w:t>infrastructure;</w:t>
            </w:r>
            <w:proofErr w:type="gramEnd"/>
          </w:p>
          <w:p w14:paraId="6E82927C" w14:textId="77777777"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built to boundary wall do not create unusable or inaccessible spaces and do not negatively impact the streetscape character, amenity or functionality of adjoining properties.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14:paraId="394D8200" w14:textId="77777777" w:rsidTr="000974D8">
              <w:trPr>
                <w:trHeight w:val="480"/>
                <w:tblCellSpacing w:w="15" w:type="dxa"/>
              </w:trPr>
              <w:tc>
                <w:tcPr>
                  <w:tcW w:w="7598" w:type="dxa"/>
                  <w:vAlign w:val="center"/>
                  <w:hideMark/>
                </w:tcPr>
                <w:p w14:paraId="223A8002" w14:textId="77777777"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p>
              </w:tc>
            </w:tr>
          </w:tbl>
          <w:p w14:paraId="6D811975"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0CBA8715"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E6.1</w:t>
            </w:r>
          </w:p>
          <w:p w14:paraId="6ADCE18E" w14:textId="77777777" w:rsidR="000974D8" w:rsidRPr="005F351E" w:rsidRDefault="000974D8" w:rsidP="000974D8">
            <w:pPr>
              <w:rPr>
                <w:rFonts w:ascii="Arial" w:hAnsi="Arial" w:cs="Arial"/>
                <w:sz w:val="20"/>
                <w:szCs w:val="20"/>
              </w:rPr>
            </w:pPr>
            <w:r w:rsidRPr="005F351E">
              <w:rPr>
                <w:rFonts w:ascii="Arial" w:hAnsi="Arial" w:cs="Arial"/>
                <w:sz w:val="20"/>
                <w:szCs w:val="20"/>
              </w:rPr>
              <w:lastRenderedPageBreak/>
              <w:t>Setbacks (excluding built to boundary walls) comply with Table 7.2.1.6.3 Setbacks (Residential uses).</w:t>
            </w:r>
          </w:p>
        </w:tc>
        <w:tc>
          <w:tcPr>
            <w:tcW w:w="643" w:type="pct"/>
            <w:gridSpan w:val="2"/>
            <w:tcBorders>
              <w:top w:val="outset" w:sz="6" w:space="0" w:color="auto"/>
              <w:left w:val="outset" w:sz="6" w:space="0" w:color="auto"/>
              <w:bottom w:val="outset" w:sz="6" w:space="0" w:color="auto"/>
              <w:right w:val="outset" w:sz="6" w:space="0" w:color="auto"/>
            </w:tcBorders>
          </w:tcPr>
          <w:p w14:paraId="36C5F5E1"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14:paraId="637684CA" w14:textId="77777777" w:rsidR="000974D8" w:rsidRPr="005F351E" w:rsidRDefault="000974D8" w:rsidP="000974D8">
            <w:pPr>
              <w:rPr>
                <w:rFonts w:ascii="Arial" w:hAnsi="Arial" w:cs="Arial"/>
                <w:b/>
                <w:bCs/>
                <w:sz w:val="20"/>
                <w:szCs w:val="20"/>
              </w:rPr>
            </w:pPr>
          </w:p>
        </w:tc>
      </w:tr>
      <w:tr w:rsidR="000974D8" w:rsidRPr="005F351E" w14:paraId="3D685CD2" w14:textId="77777777" w:rsidTr="005F351E">
        <w:trPr>
          <w:trHeight w:val="5985"/>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75F4CB31"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4B24132E" w14:textId="77777777" w:rsidR="000974D8" w:rsidRPr="005F351E" w:rsidRDefault="000974D8" w:rsidP="000974D8">
            <w:pPr>
              <w:rPr>
                <w:rFonts w:ascii="Arial" w:hAnsi="Arial" w:cs="Arial"/>
                <w:sz w:val="20"/>
                <w:szCs w:val="20"/>
              </w:rPr>
            </w:pPr>
            <w:r w:rsidRPr="005F351E">
              <w:rPr>
                <w:rFonts w:ascii="Arial" w:hAnsi="Arial" w:cs="Arial"/>
                <w:b/>
                <w:bCs/>
                <w:sz w:val="20"/>
                <w:szCs w:val="20"/>
              </w:rPr>
              <w:t>E6.2</w:t>
            </w:r>
          </w:p>
          <w:p w14:paraId="4200B9A2" w14:textId="77777777" w:rsidR="000974D8" w:rsidRPr="005F351E" w:rsidRDefault="000974D8" w:rsidP="000974D8">
            <w:pPr>
              <w:rPr>
                <w:rFonts w:ascii="Arial" w:hAnsi="Arial" w:cs="Arial"/>
                <w:sz w:val="20"/>
                <w:szCs w:val="20"/>
              </w:rPr>
            </w:pPr>
            <w:r w:rsidRPr="005F351E">
              <w:rPr>
                <w:rFonts w:ascii="Arial" w:hAnsi="Arial" w:cs="Arial"/>
                <w:sz w:val="20"/>
                <w:szCs w:val="20"/>
              </w:rPr>
              <w:t>Buildings (excluding class 10 buildings and structures) ensure that built to boundary walls are:</w:t>
            </w:r>
          </w:p>
          <w:p w14:paraId="30DE413D" w14:textId="77777777"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 xml:space="preserve">only established on lots having a primary frontage of 18m or less and </w:t>
            </w:r>
            <w:proofErr w:type="gramStart"/>
            <w:r w:rsidRPr="005F351E">
              <w:rPr>
                <w:rFonts w:ascii="Arial" w:hAnsi="Arial" w:cs="Arial"/>
                <w:sz w:val="20"/>
                <w:szCs w:val="20"/>
              </w:rPr>
              <w:t>where</w:t>
            </w:r>
            <w:proofErr w:type="gramEnd"/>
            <w:r w:rsidRPr="005F351E">
              <w:rPr>
                <w:rFonts w:ascii="Arial" w:hAnsi="Arial" w:cs="Arial"/>
                <w:sz w:val="20"/>
                <w:szCs w:val="20"/>
              </w:rPr>
              <w:t xml:space="preserve"> permitted in Table 7.2.1.6.4;</w:t>
            </w:r>
          </w:p>
          <w:p w14:paraId="59797C47" w14:textId="77777777"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of a length and height not exceeding that specified in Table 7.2.1.6.4 Built to boundary walls (Residential uses</w:t>
            </w:r>
            <w:proofErr w:type="gramStart"/>
            <w:r w:rsidRPr="005F351E">
              <w:rPr>
                <w:rFonts w:ascii="Arial" w:hAnsi="Arial" w:cs="Arial"/>
                <w:sz w:val="20"/>
                <w:szCs w:val="20"/>
              </w:rPr>
              <w:t>);</w:t>
            </w:r>
            <w:proofErr w:type="gramEnd"/>
          </w:p>
          <w:p w14:paraId="24A195B3" w14:textId="77777777"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setback from the side boundary:</w:t>
            </w:r>
          </w:p>
          <w:p w14:paraId="65F8A8B3" w14:textId="77777777" w:rsidR="000974D8" w:rsidRPr="005F351E" w:rsidRDefault="000974D8" w:rsidP="00221658">
            <w:pPr>
              <w:numPr>
                <w:ilvl w:val="1"/>
                <w:numId w:val="6"/>
              </w:numPr>
              <w:rPr>
                <w:rFonts w:ascii="Arial" w:hAnsi="Arial" w:cs="Arial"/>
                <w:sz w:val="20"/>
                <w:szCs w:val="20"/>
              </w:rPr>
            </w:pPr>
            <w:r w:rsidRPr="005F351E">
              <w:rPr>
                <w:rFonts w:ascii="Arial" w:hAnsi="Arial" w:cs="Arial"/>
                <w:sz w:val="20"/>
                <w:szCs w:val="20"/>
              </w:rPr>
              <w:t xml:space="preserve">if a plan of development provides for only one built to boundary wall on the one boundary, not more than </w:t>
            </w:r>
            <w:proofErr w:type="gramStart"/>
            <w:r w:rsidRPr="005F351E">
              <w:rPr>
                <w:rFonts w:ascii="Arial" w:hAnsi="Arial" w:cs="Arial"/>
                <w:sz w:val="20"/>
                <w:szCs w:val="20"/>
              </w:rPr>
              <w:t>200mm;</w:t>
            </w:r>
            <w:proofErr w:type="gramEnd"/>
            <w:r w:rsidRPr="005F351E">
              <w:rPr>
                <w:rFonts w:ascii="Arial" w:hAnsi="Arial" w:cs="Arial"/>
                <w:sz w:val="20"/>
                <w:szCs w:val="20"/>
              </w:rPr>
              <w:t xml:space="preserve"> or</w:t>
            </w:r>
          </w:p>
          <w:p w14:paraId="0F6CCF78" w14:textId="77777777" w:rsidR="000974D8" w:rsidRPr="005F351E" w:rsidRDefault="000974D8" w:rsidP="00221658">
            <w:pPr>
              <w:numPr>
                <w:ilvl w:val="1"/>
                <w:numId w:val="6"/>
              </w:numPr>
              <w:rPr>
                <w:rFonts w:ascii="Arial" w:hAnsi="Arial" w:cs="Arial"/>
                <w:sz w:val="20"/>
                <w:szCs w:val="20"/>
              </w:rPr>
            </w:pPr>
            <w:r w:rsidRPr="005F351E">
              <w:rPr>
                <w:rFonts w:ascii="Arial" w:hAnsi="Arial" w:cs="Arial"/>
                <w:sz w:val="20"/>
                <w:szCs w:val="20"/>
              </w:rPr>
              <w:t xml:space="preserve">if a built to boundary wall may be built on each side of the same boundary, not more than </w:t>
            </w:r>
            <w:proofErr w:type="gramStart"/>
            <w:r w:rsidRPr="005F351E">
              <w:rPr>
                <w:rFonts w:ascii="Arial" w:hAnsi="Arial" w:cs="Arial"/>
                <w:sz w:val="20"/>
                <w:szCs w:val="20"/>
              </w:rPr>
              <w:t>20mm;</w:t>
            </w:r>
            <w:proofErr w:type="gramEnd"/>
          </w:p>
          <w:p w14:paraId="5C5FEC68" w14:textId="77777777"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on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14:paraId="1E676BEC" w14:textId="77777777" w:rsidTr="000974D8">
              <w:trPr>
                <w:tblCellSpacing w:w="15" w:type="dxa"/>
              </w:trPr>
              <w:tc>
                <w:tcPr>
                  <w:tcW w:w="2600" w:type="dxa"/>
                  <w:vAlign w:val="center"/>
                  <w:hideMark/>
                </w:tcPr>
                <w:p w14:paraId="66FD4C5D" w14:textId="77777777" w:rsidR="000974D8" w:rsidRPr="005F351E" w:rsidRDefault="000974D8" w:rsidP="000974D8">
                  <w:pPr>
                    <w:rPr>
                      <w:rFonts w:ascii="Arial" w:hAnsi="Arial" w:cs="Arial"/>
                      <w:sz w:val="20"/>
                      <w:szCs w:val="20"/>
                    </w:rPr>
                  </w:pPr>
                  <w:r w:rsidRPr="00F84106">
                    <w:rPr>
                      <w:rFonts w:ascii="Arial" w:hAnsi="Arial" w:cs="Arial"/>
                      <w:sz w:val="18"/>
                      <w:szCs w:val="20"/>
                    </w:rPr>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14:paraId="00A3F1F0" w14:textId="77777777"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2C853651"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14:paraId="0D8188C3" w14:textId="77777777" w:rsidR="000974D8" w:rsidRPr="005F351E" w:rsidRDefault="000974D8" w:rsidP="000974D8">
            <w:pPr>
              <w:rPr>
                <w:rFonts w:ascii="Arial" w:hAnsi="Arial" w:cs="Arial"/>
                <w:b/>
                <w:bCs/>
                <w:sz w:val="20"/>
                <w:szCs w:val="20"/>
              </w:rPr>
            </w:pPr>
          </w:p>
        </w:tc>
      </w:tr>
      <w:tr w:rsidR="000974D8" w:rsidRPr="005F351E" w14:paraId="403A0356"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67BDBA6B" w14:textId="77777777" w:rsidR="000974D8" w:rsidRPr="005F351E" w:rsidRDefault="000974D8" w:rsidP="000974D8">
            <w:pPr>
              <w:rPr>
                <w:rFonts w:ascii="Arial" w:hAnsi="Arial" w:cs="Arial"/>
                <w:sz w:val="20"/>
                <w:szCs w:val="20"/>
              </w:rPr>
            </w:pPr>
            <w:r w:rsidRPr="005F351E">
              <w:rPr>
                <w:rFonts w:ascii="Arial" w:hAnsi="Arial" w:cs="Arial"/>
                <w:b/>
                <w:bCs/>
                <w:sz w:val="20"/>
                <w:szCs w:val="20"/>
              </w:rPr>
              <w:t>Site cover</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74A58005"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0C2D4844" w14:textId="77777777" w:rsidR="000974D8" w:rsidRPr="005F351E" w:rsidRDefault="000974D8" w:rsidP="000974D8">
            <w:pPr>
              <w:rPr>
                <w:rFonts w:ascii="Arial" w:hAnsi="Arial" w:cs="Arial"/>
                <w:b/>
                <w:bCs/>
                <w:sz w:val="20"/>
                <w:szCs w:val="20"/>
              </w:rPr>
            </w:pPr>
          </w:p>
        </w:tc>
      </w:tr>
      <w:tr w:rsidR="000974D8" w:rsidRPr="005F351E" w14:paraId="0ACD5375" w14:textId="77777777" w:rsidTr="005F351E">
        <w:trPr>
          <w:trHeight w:val="206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0C9EE1A6"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PO7</w:t>
            </w:r>
          </w:p>
          <w:p w14:paraId="464343E5" w14:textId="77777777" w:rsidR="000974D8" w:rsidRPr="005F351E" w:rsidRDefault="000974D8" w:rsidP="000974D8">
            <w:pPr>
              <w:rPr>
                <w:rFonts w:ascii="Arial" w:hAnsi="Arial" w:cs="Arial"/>
                <w:sz w:val="20"/>
                <w:szCs w:val="20"/>
              </w:rPr>
            </w:pPr>
            <w:r w:rsidRPr="005F351E">
              <w:rPr>
                <w:rFonts w:ascii="Arial" w:hAnsi="Arial" w:cs="Arial"/>
                <w:sz w:val="20"/>
                <w:szCs w:val="20"/>
              </w:rPr>
              <w:t>Residential buildings and structures will ensure that site cover:</w:t>
            </w:r>
          </w:p>
          <w:p w14:paraId="1D907093" w14:textId="77777777"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 xml:space="preserve">does not result in a site density that is inconsistent with the character of the </w:t>
            </w:r>
            <w:proofErr w:type="gramStart"/>
            <w:r w:rsidRPr="005F351E">
              <w:rPr>
                <w:rFonts w:ascii="Arial" w:hAnsi="Arial" w:cs="Arial"/>
                <w:sz w:val="20"/>
                <w:szCs w:val="20"/>
              </w:rPr>
              <w:t>area;</w:t>
            </w:r>
            <w:proofErr w:type="gramEnd"/>
          </w:p>
          <w:p w14:paraId="493B7CB6" w14:textId="77777777"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 xml:space="preserve">does not result in an over development of the </w:t>
            </w:r>
            <w:proofErr w:type="gramStart"/>
            <w:r w:rsidRPr="005F351E">
              <w:rPr>
                <w:rFonts w:ascii="Arial" w:hAnsi="Arial" w:cs="Arial"/>
                <w:sz w:val="20"/>
                <w:szCs w:val="20"/>
              </w:rPr>
              <w:t>site;</w:t>
            </w:r>
            <w:proofErr w:type="gramEnd"/>
          </w:p>
          <w:p w14:paraId="0A2C2CA2" w14:textId="77777777"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does not result in other elements of the site being compromised (e.g. Setbacks, open space etc</w:t>
            </w:r>
            <w:proofErr w:type="gramStart"/>
            <w:r w:rsidRPr="005F351E">
              <w:rPr>
                <w:rFonts w:ascii="Arial" w:hAnsi="Arial" w:cs="Arial"/>
                <w:sz w:val="20"/>
                <w:szCs w:val="20"/>
              </w:rPr>
              <w:t>);</w:t>
            </w:r>
            <w:proofErr w:type="gramEnd"/>
          </w:p>
          <w:p w14:paraId="5BB90683" w14:textId="77777777"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 xml:space="preserve">reflects the </w:t>
            </w:r>
            <w:proofErr w:type="gramStart"/>
            <w:r w:rsidRPr="005F351E">
              <w:rPr>
                <w:rFonts w:ascii="Arial" w:hAnsi="Arial" w:cs="Arial"/>
                <w:sz w:val="20"/>
                <w:szCs w:val="20"/>
              </w:rPr>
              <w:t>low density</w:t>
            </w:r>
            <w:proofErr w:type="gramEnd"/>
            <w:r w:rsidRPr="005F351E">
              <w:rPr>
                <w:rFonts w:ascii="Arial" w:hAnsi="Arial" w:cs="Arial"/>
                <w:sz w:val="20"/>
                <w:szCs w:val="20"/>
              </w:rPr>
              <w:t xml:space="preserve"> character of the area.</w:t>
            </w:r>
          </w:p>
          <w:tbl>
            <w:tblPr>
              <w:tblW w:w="472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28"/>
            </w:tblGrid>
            <w:tr w:rsidR="000974D8" w:rsidRPr="005F351E" w14:paraId="5FFF5135" w14:textId="77777777" w:rsidTr="00F84106">
              <w:trPr>
                <w:trHeight w:val="507"/>
                <w:tblCellSpacing w:w="15" w:type="dxa"/>
              </w:trPr>
              <w:tc>
                <w:tcPr>
                  <w:tcW w:w="4668" w:type="dxa"/>
                  <w:vAlign w:val="center"/>
                  <w:hideMark/>
                </w:tcPr>
                <w:p w14:paraId="643BAA40" w14:textId="77777777"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p>
              </w:tc>
            </w:tr>
          </w:tbl>
          <w:p w14:paraId="60DB5709"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59A6ECFA" w14:textId="77777777" w:rsidR="000974D8" w:rsidRPr="005F351E" w:rsidRDefault="000974D8" w:rsidP="000974D8">
            <w:pPr>
              <w:rPr>
                <w:rFonts w:ascii="Arial" w:hAnsi="Arial" w:cs="Arial"/>
                <w:sz w:val="20"/>
                <w:szCs w:val="20"/>
              </w:rPr>
            </w:pPr>
            <w:r w:rsidRPr="005F351E">
              <w:rPr>
                <w:rFonts w:ascii="Arial" w:hAnsi="Arial" w:cs="Arial"/>
                <w:b/>
                <w:bCs/>
                <w:sz w:val="20"/>
                <w:szCs w:val="20"/>
              </w:rPr>
              <w:t>E7</w:t>
            </w:r>
          </w:p>
          <w:p w14:paraId="73DE248F" w14:textId="77777777" w:rsidR="000974D8" w:rsidRPr="005F351E" w:rsidRDefault="000974D8" w:rsidP="000974D8">
            <w:pPr>
              <w:rPr>
                <w:rFonts w:ascii="Arial" w:hAnsi="Arial" w:cs="Arial"/>
                <w:sz w:val="20"/>
                <w:szCs w:val="20"/>
              </w:rPr>
            </w:pPr>
            <w:r w:rsidRPr="005F351E">
              <w:rPr>
                <w:rFonts w:ascii="Arial" w:hAnsi="Arial" w:cs="Arial"/>
                <w:sz w:val="20"/>
                <w:szCs w:val="20"/>
              </w:rPr>
              <w:t>Site cover does not exceed 50% (excluding eaves, sun shading devices, patios, balconies and other unenclosed structures).</w:t>
            </w:r>
          </w:p>
        </w:tc>
        <w:tc>
          <w:tcPr>
            <w:tcW w:w="643" w:type="pct"/>
            <w:gridSpan w:val="2"/>
            <w:tcBorders>
              <w:top w:val="outset" w:sz="6" w:space="0" w:color="auto"/>
              <w:left w:val="outset" w:sz="6" w:space="0" w:color="auto"/>
              <w:bottom w:val="outset" w:sz="6" w:space="0" w:color="auto"/>
              <w:right w:val="outset" w:sz="6" w:space="0" w:color="auto"/>
            </w:tcBorders>
          </w:tcPr>
          <w:p w14:paraId="2C2D77D0"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14:paraId="675A35C2" w14:textId="77777777" w:rsidR="000974D8" w:rsidRPr="005F351E" w:rsidRDefault="000974D8" w:rsidP="000974D8">
            <w:pPr>
              <w:rPr>
                <w:rFonts w:ascii="Arial" w:hAnsi="Arial" w:cs="Arial"/>
                <w:b/>
                <w:bCs/>
                <w:sz w:val="20"/>
                <w:szCs w:val="20"/>
              </w:rPr>
            </w:pPr>
          </w:p>
        </w:tc>
      </w:tr>
      <w:tr w:rsidR="000974D8" w:rsidRPr="005F351E" w14:paraId="177E32A7"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2076C46" w14:textId="77777777" w:rsidR="000974D8" w:rsidRPr="005F351E" w:rsidRDefault="000974D8" w:rsidP="000974D8">
            <w:pPr>
              <w:rPr>
                <w:rFonts w:ascii="Arial" w:hAnsi="Arial" w:cs="Arial"/>
                <w:sz w:val="20"/>
                <w:szCs w:val="20"/>
              </w:rPr>
            </w:pPr>
            <w:r w:rsidRPr="005F351E">
              <w:rPr>
                <w:rFonts w:ascii="Arial" w:hAnsi="Arial" w:cs="Arial"/>
                <w:b/>
                <w:bCs/>
                <w:sz w:val="20"/>
                <w:szCs w:val="20"/>
              </w:rPr>
              <w:t>Built form</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71D178D1"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0C14DD65" w14:textId="77777777" w:rsidR="000974D8" w:rsidRPr="005F351E" w:rsidRDefault="000974D8" w:rsidP="000974D8">
            <w:pPr>
              <w:rPr>
                <w:rFonts w:ascii="Arial" w:hAnsi="Arial" w:cs="Arial"/>
                <w:b/>
                <w:bCs/>
                <w:sz w:val="20"/>
                <w:szCs w:val="20"/>
              </w:rPr>
            </w:pPr>
          </w:p>
        </w:tc>
      </w:tr>
      <w:tr w:rsidR="000974D8" w:rsidRPr="005F351E" w14:paraId="3E89C047" w14:textId="77777777" w:rsidTr="005F351E">
        <w:trPr>
          <w:trHeight w:val="96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5F69E4AB"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PO8</w:t>
            </w:r>
          </w:p>
          <w:p w14:paraId="7C765034" w14:textId="77777777" w:rsidR="000974D8" w:rsidRPr="005F351E" w:rsidRDefault="000974D8" w:rsidP="000974D8">
            <w:pPr>
              <w:rPr>
                <w:rFonts w:ascii="Arial" w:hAnsi="Arial" w:cs="Arial"/>
                <w:sz w:val="20"/>
                <w:szCs w:val="20"/>
              </w:rPr>
            </w:pPr>
            <w:r w:rsidRPr="005F351E">
              <w:rPr>
                <w:rFonts w:ascii="Arial" w:hAnsi="Arial" w:cs="Arial"/>
                <w:sz w:val="20"/>
                <w:szCs w:val="20"/>
              </w:rPr>
              <w:t>The development has a built form consistent with a low rise detached dwelling house</w:t>
            </w:r>
            <w:r w:rsidRPr="005F351E">
              <w:rPr>
                <w:rFonts w:ascii="Arial" w:hAnsi="Arial" w:cs="Arial"/>
                <w:sz w:val="20"/>
                <w:szCs w:val="20"/>
                <w:vertAlign w:val="superscript"/>
              </w:rPr>
              <w:t>(</w:t>
            </w:r>
            <w:hyperlink r:id="rId1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F351E">
                <w:rPr>
                  <w:rStyle w:val="Hyperlink"/>
                  <w:rFonts w:ascii="Arial" w:hAnsi="Arial" w:cs="Arial"/>
                  <w:sz w:val="20"/>
                  <w:szCs w:val="20"/>
                  <w:vertAlign w:val="superscript"/>
                </w:rPr>
                <w:t>22</w:t>
              </w:r>
            </w:hyperlink>
            <w:r w:rsidRPr="005F351E">
              <w:rPr>
                <w:rFonts w:ascii="Arial" w:hAnsi="Arial" w:cs="Arial"/>
                <w:sz w:val="20"/>
                <w:szCs w:val="20"/>
                <w:vertAlign w:val="superscript"/>
              </w:rPr>
              <w:t>)</w:t>
            </w:r>
            <w:r w:rsidRPr="005F351E">
              <w:rPr>
                <w:rFonts w:ascii="Arial" w:hAnsi="Arial" w:cs="Arial"/>
                <w:sz w:val="20"/>
                <w:szCs w:val="20"/>
              </w:rPr>
              <w:t xml:space="preserve"> that addresses the street.</w:t>
            </w:r>
          </w:p>
        </w:tc>
        <w:tc>
          <w:tcPr>
            <w:tcW w:w="1537" w:type="pct"/>
            <w:tcBorders>
              <w:top w:val="outset" w:sz="6" w:space="0" w:color="auto"/>
              <w:left w:val="outset" w:sz="6" w:space="0" w:color="auto"/>
              <w:bottom w:val="outset" w:sz="6" w:space="0" w:color="auto"/>
              <w:right w:val="outset" w:sz="6" w:space="0" w:color="auto"/>
            </w:tcBorders>
            <w:hideMark/>
          </w:tcPr>
          <w:p w14:paraId="61EFE428" w14:textId="77777777"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14:paraId="5E18577C" w14:textId="77777777" w:rsidTr="000974D8">
              <w:trPr>
                <w:tblCellSpacing w:w="15" w:type="dxa"/>
              </w:trPr>
              <w:tc>
                <w:tcPr>
                  <w:tcW w:w="2600" w:type="dxa"/>
                  <w:vAlign w:val="center"/>
                  <w:hideMark/>
                </w:tcPr>
                <w:p w14:paraId="4B10C9BE" w14:textId="77777777"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r w:rsidRPr="005F351E">
                    <w:rPr>
                      <w:rFonts w:ascii="Arial" w:hAnsi="Arial" w:cs="Arial"/>
                      <w:sz w:val="20"/>
                      <w:szCs w:val="20"/>
                    </w:rPr>
                    <w:t>.</w:t>
                  </w:r>
                </w:p>
              </w:tc>
            </w:tr>
          </w:tbl>
          <w:p w14:paraId="66E12B9A" w14:textId="77777777"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6752A0F0" w14:textId="77777777"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14:paraId="67F509E7" w14:textId="77777777" w:rsidR="000974D8" w:rsidRPr="005F351E" w:rsidRDefault="000974D8" w:rsidP="000974D8">
            <w:pPr>
              <w:rPr>
                <w:rFonts w:ascii="Arial" w:hAnsi="Arial" w:cs="Arial"/>
                <w:sz w:val="20"/>
                <w:szCs w:val="20"/>
              </w:rPr>
            </w:pPr>
          </w:p>
        </w:tc>
      </w:tr>
      <w:tr w:rsidR="000974D8" w:rsidRPr="005F351E" w14:paraId="7A81017F"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5A24A12" w14:textId="77777777" w:rsidR="000974D8" w:rsidRPr="005F351E" w:rsidRDefault="000974D8" w:rsidP="000974D8">
            <w:pPr>
              <w:rPr>
                <w:rFonts w:ascii="Arial" w:hAnsi="Arial" w:cs="Arial"/>
                <w:sz w:val="20"/>
                <w:szCs w:val="20"/>
              </w:rPr>
            </w:pPr>
            <w:r w:rsidRPr="005F351E">
              <w:rPr>
                <w:rFonts w:ascii="Arial" w:hAnsi="Arial" w:cs="Arial"/>
                <w:b/>
                <w:bCs/>
                <w:sz w:val="20"/>
                <w:szCs w:val="20"/>
              </w:rPr>
              <w:t>Car parking</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7E006C0D"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713E34EB" w14:textId="77777777" w:rsidR="000974D8" w:rsidRPr="005F351E" w:rsidRDefault="000974D8" w:rsidP="000974D8">
            <w:pPr>
              <w:rPr>
                <w:rFonts w:ascii="Arial" w:hAnsi="Arial" w:cs="Arial"/>
                <w:b/>
                <w:bCs/>
                <w:sz w:val="20"/>
                <w:szCs w:val="20"/>
              </w:rPr>
            </w:pPr>
          </w:p>
        </w:tc>
      </w:tr>
      <w:tr w:rsidR="000974D8" w:rsidRPr="005F351E" w14:paraId="6F1D41A5" w14:textId="77777777" w:rsidTr="005F351E">
        <w:trPr>
          <w:trHeight w:val="1980"/>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14:paraId="42235528"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PO9</w:t>
            </w:r>
          </w:p>
          <w:p w14:paraId="6086A849" w14:textId="77777777" w:rsidR="000974D8" w:rsidRPr="005F351E" w:rsidRDefault="000974D8" w:rsidP="000974D8">
            <w:pPr>
              <w:rPr>
                <w:rFonts w:ascii="Arial" w:hAnsi="Arial" w:cs="Arial"/>
                <w:sz w:val="20"/>
                <w:szCs w:val="20"/>
              </w:rPr>
            </w:pPr>
            <w:r w:rsidRPr="005F351E">
              <w:rPr>
                <w:rFonts w:ascii="Arial" w:hAnsi="Arial" w:cs="Arial"/>
                <w:sz w:val="20"/>
                <w:szCs w:val="20"/>
              </w:rPr>
              <w:t>The number of car parking spaces is managed to:</w:t>
            </w:r>
          </w:p>
          <w:p w14:paraId="28F2E0AC" w14:textId="77777777"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 xml:space="preserve">avoid significant impacts on the safety and efficiency of the road </w:t>
            </w:r>
            <w:proofErr w:type="gramStart"/>
            <w:r w:rsidRPr="005F351E">
              <w:rPr>
                <w:rFonts w:ascii="Arial" w:hAnsi="Arial" w:cs="Arial"/>
                <w:sz w:val="20"/>
                <w:szCs w:val="20"/>
              </w:rPr>
              <w:t>network;</w:t>
            </w:r>
            <w:proofErr w:type="gramEnd"/>
          </w:p>
          <w:p w14:paraId="08A1EC65" w14:textId="77777777"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 xml:space="preserve">avoid an oversupply of car parking </w:t>
            </w:r>
            <w:proofErr w:type="gramStart"/>
            <w:r w:rsidRPr="005F351E">
              <w:rPr>
                <w:rFonts w:ascii="Arial" w:hAnsi="Arial" w:cs="Arial"/>
                <w:sz w:val="20"/>
                <w:szCs w:val="20"/>
              </w:rPr>
              <w:t>spaces;</w:t>
            </w:r>
            <w:proofErr w:type="gramEnd"/>
          </w:p>
          <w:p w14:paraId="46F6A43A" w14:textId="77777777"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lastRenderedPageBreak/>
              <w:t xml:space="preserve">avoid the visual impact of large areas of open car parking from road frontages and public </w:t>
            </w:r>
            <w:proofErr w:type="gramStart"/>
            <w:r w:rsidRPr="005F351E">
              <w:rPr>
                <w:rFonts w:ascii="Arial" w:hAnsi="Arial" w:cs="Arial"/>
                <w:sz w:val="20"/>
                <w:szCs w:val="20"/>
              </w:rPr>
              <w:t>areas;</w:t>
            </w:r>
            <w:proofErr w:type="gramEnd"/>
          </w:p>
          <w:p w14:paraId="7F070E1F" w14:textId="77777777"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 xml:space="preserve">promote active and public transport </w:t>
            </w:r>
            <w:proofErr w:type="gramStart"/>
            <w:r w:rsidRPr="005F351E">
              <w:rPr>
                <w:rFonts w:ascii="Arial" w:hAnsi="Arial" w:cs="Arial"/>
                <w:sz w:val="20"/>
                <w:szCs w:val="20"/>
              </w:rPr>
              <w:t>options;</w:t>
            </w:r>
            <w:proofErr w:type="gramEnd"/>
          </w:p>
          <w:p w14:paraId="4CB5BF49" w14:textId="77777777"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promote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14:paraId="64C17078" w14:textId="77777777" w:rsidTr="000974D8">
              <w:trPr>
                <w:tblCellSpacing w:w="15" w:type="dxa"/>
              </w:trPr>
              <w:tc>
                <w:tcPr>
                  <w:tcW w:w="7598" w:type="dxa"/>
                  <w:vAlign w:val="center"/>
                  <w:hideMark/>
                </w:tcPr>
                <w:p w14:paraId="73782F74" w14:textId="77777777" w:rsidR="000974D8" w:rsidRPr="005F351E" w:rsidRDefault="000974D8" w:rsidP="000974D8">
                  <w:pPr>
                    <w:rPr>
                      <w:rFonts w:ascii="Arial" w:hAnsi="Arial" w:cs="Arial"/>
                      <w:sz w:val="20"/>
                      <w:szCs w:val="20"/>
                    </w:rPr>
                  </w:pPr>
                  <w:r w:rsidRPr="00F84106">
                    <w:rPr>
                      <w:rFonts w:ascii="Arial" w:hAnsi="Arial" w:cs="Arial"/>
                      <w:sz w:val="18"/>
                      <w:szCs w:val="20"/>
                    </w:rPr>
                    <w:t xml:space="preserve">Note </w:t>
                  </w:r>
                  <w:proofErr w:type="gramStart"/>
                  <w:r w:rsidRPr="00F84106">
                    <w:rPr>
                      <w:rFonts w:ascii="Arial" w:hAnsi="Arial" w:cs="Arial"/>
                      <w:sz w:val="18"/>
                      <w:szCs w:val="20"/>
                    </w:rPr>
                    <w:t>-  Refer</w:t>
                  </w:r>
                  <w:proofErr w:type="gramEnd"/>
                  <w:r w:rsidRPr="00F84106">
                    <w:rPr>
                      <w:rFonts w:ascii="Arial" w:hAnsi="Arial" w:cs="Arial"/>
                      <w:sz w:val="18"/>
                      <w:szCs w:val="20"/>
                    </w:rPr>
                    <w:t xml:space="preserve"> to Planning scheme policy - Integrated transport assessment for guidance on how to achieve compliance with this outcome</w:t>
                  </w:r>
                  <w:r w:rsidRPr="005F351E">
                    <w:rPr>
                      <w:rFonts w:ascii="Arial" w:hAnsi="Arial" w:cs="Arial"/>
                      <w:sz w:val="20"/>
                      <w:szCs w:val="20"/>
                    </w:rPr>
                    <w:t>.</w:t>
                  </w:r>
                </w:p>
              </w:tc>
            </w:tr>
          </w:tbl>
          <w:p w14:paraId="6C04AB32"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0A2883D2"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E9.1</w:t>
            </w:r>
          </w:p>
          <w:p w14:paraId="4F55BD12" w14:textId="77777777" w:rsidR="000974D8" w:rsidRPr="005F351E" w:rsidRDefault="000974D8" w:rsidP="000974D8">
            <w:pPr>
              <w:rPr>
                <w:rFonts w:ascii="Arial" w:hAnsi="Arial" w:cs="Arial"/>
                <w:sz w:val="20"/>
                <w:szCs w:val="20"/>
              </w:rPr>
            </w:pPr>
            <w:r w:rsidRPr="005F351E">
              <w:rPr>
                <w:rFonts w:ascii="Arial" w:hAnsi="Arial" w:cs="Arial"/>
                <w:sz w:val="20"/>
                <w:szCs w:val="20"/>
              </w:rPr>
              <w:t>Car parking is provided in accordance with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14:paraId="5849BD13" w14:textId="77777777" w:rsidTr="000974D8">
              <w:trPr>
                <w:tblCellSpacing w:w="15" w:type="dxa"/>
              </w:trPr>
              <w:tc>
                <w:tcPr>
                  <w:tcW w:w="2600" w:type="dxa"/>
                  <w:vAlign w:val="center"/>
                  <w:hideMark/>
                </w:tcPr>
                <w:p w14:paraId="274334B5" w14:textId="77777777" w:rsidR="000974D8" w:rsidRPr="005F351E" w:rsidRDefault="000974D8" w:rsidP="000974D8">
                  <w:pPr>
                    <w:rPr>
                      <w:rFonts w:ascii="Arial" w:hAnsi="Arial" w:cs="Arial"/>
                      <w:sz w:val="20"/>
                      <w:szCs w:val="20"/>
                    </w:rPr>
                  </w:pPr>
                  <w:r w:rsidRPr="00F84106">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14:paraId="1FE75A05" w14:textId="77777777"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09753CAC"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14:paraId="71A55791" w14:textId="77777777" w:rsidR="000974D8" w:rsidRPr="005F351E" w:rsidRDefault="000974D8" w:rsidP="000974D8">
            <w:pPr>
              <w:rPr>
                <w:rFonts w:ascii="Arial" w:hAnsi="Arial" w:cs="Arial"/>
                <w:b/>
                <w:bCs/>
                <w:sz w:val="20"/>
                <w:szCs w:val="20"/>
              </w:rPr>
            </w:pPr>
          </w:p>
        </w:tc>
      </w:tr>
      <w:tr w:rsidR="000974D8" w:rsidRPr="005F351E" w14:paraId="4480ABCA" w14:textId="77777777" w:rsidTr="005F351E">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506C4D67"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65E24900" w14:textId="77777777" w:rsidR="000974D8" w:rsidRPr="005F351E" w:rsidRDefault="000974D8" w:rsidP="000974D8">
            <w:pPr>
              <w:rPr>
                <w:rFonts w:ascii="Arial" w:hAnsi="Arial" w:cs="Arial"/>
                <w:sz w:val="20"/>
                <w:szCs w:val="20"/>
              </w:rPr>
            </w:pPr>
            <w:r w:rsidRPr="005F351E">
              <w:rPr>
                <w:rFonts w:ascii="Arial" w:hAnsi="Arial" w:cs="Arial"/>
                <w:b/>
                <w:bCs/>
                <w:sz w:val="20"/>
                <w:szCs w:val="20"/>
              </w:rPr>
              <w:t>E9.2</w:t>
            </w:r>
          </w:p>
          <w:p w14:paraId="35176403" w14:textId="77777777" w:rsidR="000974D8" w:rsidRPr="005F351E" w:rsidRDefault="000974D8" w:rsidP="000974D8">
            <w:pPr>
              <w:rPr>
                <w:rFonts w:ascii="Arial" w:hAnsi="Arial" w:cs="Arial"/>
                <w:sz w:val="20"/>
                <w:szCs w:val="20"/>
              </w:rPr>
            </w:pPr>
            <w:r w:rsidRPr="005F351E">
              <w:rPr>
                <w:rFonts w:ascii="Arial" w:hAnsi="Arial" w:cs="Arial"/>
                <w:sz w:val="20"/>
                <w:szCs w:val="20"/>
              </w:rPr>
              <w:t>All car parking areas are designed and constructed in accordance with Australian Standard AS2890.1 Parking facilities Part 1: Off-</w:t>
            </w:r>
            <w:proofErr w:type="gramStart"/>
            <w:r w:rsidRPr="005F351E">
              <w:rPr>
                <w:rFonts w:ascii="Arial" w:hAnsi="Arial" w:cs="Arial"/>
                <w:sz w:val="20"/>
                <w:szCs w:val="20"/>
              </w:rPr>
              <w:t>street car</w:t>
            </w:r>
            <w:proofErr w:type="gramEnd"/>
            <w:r w:rsidRPr="005F351E">
              <w:rPr>
                <w:rFonts w:ascii="Arial" w:hAnsi="Arial" w:cs="Arial"/>
                <w:sz w:val="20"/>
                <w:szCs w:val="20"/>
              </w:rPr>
              <w:t xml:space="preserve"> parking.</w:t>
            </w:r>
          </w:p>
        </w:tc>
        <w:tc>
          <w:tcPr>
            <w:tcW w:w="643" w:type="pct"/>
            <w:gridSpan w:val="2"/>
            <w:tcBorders>
              <w:top w:val="outset" w:sz="6" w:space="0" w:color="auto"/>
              <w:left w:val="outset" w:sz="6" w:space="0" w:color="auto"/>
              <w:bottom w:val="outset" w:sz="6" w:space="0" w:color="auto"/>
              <w:right w:val="outset" w:sz="6" w:space="0" w:color="auto"/>
            </w:tcBorders>
          </w:tcPr>
          <w:p w14:paraId="5D6486DA"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14:paraId="74964923" w14:textId="77777777" w:rsidR="000974D8" w:rsidRPr="005F351E" w:rsidRDefault="000974D8" w:rsidP="000974D8">
            <w:pPr>
              <w:rPr>
                <w:rFonts w:ascii="Arial" w:hAnsi="Arial" w:cs="Arial"/>
                <w:b/>
                <w:bCs/>
                <w:sz w:val="20"/>
                <w:szCs w:val="20"/>
              </w:rPr>
            </w:pPr>
          </w:p>
        </w:tc>
      </w:tr>
      <w:tr w:rsidR="000974D8" w:rsidRPr="005F351E" w14:paraId="042539F2"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174B49C3" w14:textId="77777777" w:rsidR="000974D8" w:rsidRPr="005F351E" w:rsidRDefault="000974D8" w:rsidP="000974D8">
            <w:pPr>
              <w:rPr>
                <w:rFonts w:ascii="Arial" w:hAnsi="Arial" w:cs="Arial"/>
                <w:sz w:val="20"/>
                <w:szCs w:val="20"/>
              </w:rPr>
            </w:pPr>
            <w:r w:rsidRPr="005F351E">
              <w:rPr>
                <w:rFonts w:ascii="Arial" w:hAnsi="Arial" w:cs="Arial"/>
                <w:b/>
                <w:bCs/>
                <w:sz w:val="20"/>
                <w:szCs w:val="20"/>
              </w:rPr>
              <w:t>Water sensitive urban design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3E598E77"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0CBB2FCB" w14:textId="77777777" w:rsidR="000974D8" w:rsidRPr="005F351E" w:rsidRDefault="000974D8" w:rsidP="000974D8">
            <w:pPr>
              <w:rPr>
                <w:rFonts w:ascii="Arial" w:hAnsi="Arial" w:cs="Arial"/>
                <w:b/>
                <w:bCs/>
                <w:sz w:val="20"/>
                <w:szCs w:val="20"/>
              </w:rPr>
            </w:pPr>
          </w:p>
        </w:tc>
      </w:tr>
      <w:tr w:rsidR="000974D8" w:rsidRPr="005F351E" w14:paraId="56F15BEF" w14:textId="77777777"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232C990F"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PO10</w:t>
            </w:r>
          </w:p>
          <w:p w14:paraId="00F8AB5F" w14:textId="77777777" w:rsidR="000974D8" w:rsidRPr="005F351E" w:rsidRDefault="000974D8" w:rsidP="000974D8">
            <w:pPr>
              <w:rPr>
                <w:rFonts w:ascii="Arial" w:hAnsi="Arial" w:cs="Arial"/>
                <w:sz w:val="20"/>
                <w:szCs w:val="20"/>
              </w:rPr>
            </w:pPr>
            <w:r w:rsidRPr="005F351E">
              <w:rPr>
                <w:rFonts w:ascii="Arial" w:hAnsi="Arial" w:cs="Arial"/>
                <w:sz w:val="20"/>
                <w:szCs w:val="20"/>
              </w:rPr>
              <w:t>Best practice Water Sensitive Urban Design (WSUD) is incorporated within development sites adjoining street frontages to mitigate impacts of stormwater run-off in accordance with Planning scheme policy - Integrated design.</w:t>
            </w:r>
          </w:p>
        </w:tc>
        <w:tc>
          <w:tcPr>
            <w:tcW w:w="1537" w:type="pct"/>
            <w:tcBorders>
              <w:top w:val="outset" w:sz="6" w:space="0" w:color="auto"/>
              <w:left w:val="outset" w:sz="6" w:space="0" w:color="auto"/>
              <w:bottom w:val="outset" w:sz="6" w:space="0" w:color="auto"/>
              <w:right w:val="outset" w:sz="6" w:space="0" w:color="auto"/>
            </w:tcBorders>
            <w:hideMark/>
          </w:tcPr>
          <w:p w14:paraId="5ED30399" w14:textId="77777777"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603DE53D" w14:textId="77777777"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14:paraId="4190469A" w14:textId="77777777" w:rsidR="000974D8" w:rsidRPr="005F351E" w:rsidRDefault="000974D8" w:rsidP="000974D8">
            <w:pPr>
              <w:rPr>
                <w:rFonts w:ascii="Arial" w:hAnsi="Arial" w:cs="Arial"/>
                <w:sz w:val="20"/>
                <w:szCs w:val="20"/>
              </w:rPr>
            </w:pPr>
          </w:p>
        </w:tc>
      </w:tr>
      <w:tr w:rsidR="000974D8" w:rsidRPr="005F351E" w14:paraId="7A2FCB88"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460BF70" w14:textId="77777777" w:rsidR="000974D8" w:rsidRPr="005F351E" w:rsidRDefault="000974D8" w:rsidP="000974D8">
            <w:pPr>
              <w:rPr>
                <w:rFonts w:ascii="Arial" w:hAnsi="Arial" w:cs="Arial"/>
                <w:sz w:val="20"/>
                <w:szCs w:val="20"/>
              </w:rPr>
            </w:pPr>
            <w:r w:rsidRPr="005F351E">
              <w:rPr>
                <w:rFonts w:ascii="Arial" w:hAnsi="Arial" w:cs="Arial"/>
                <w:b/>
                <w:bCs/>
                <w:sz w:val="20"/>
                <w:szCs w:val="20"/>
              </w:rPr>
              <w:t>Sensitive land use separation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0E9CD67A"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31DCAEEF" w14:textId="77777777" w:rsidR="000974D8" w:rsidRPr="005F351E" w:rsidRDefault="000974D8" w:rsidP="000974D8">
            <w:pPr>
              <w:rPr>
                <w:rFonts w:ascii="Arial" w:hAnsi="Arial" w:cs="Arial"/>
                <w:b/>
                <w:bCs/>
                <w:sz w:val="20"/>
                <w:szCs w:val="20"/>
              </w:rPr>
            </w:pPr>
          </w:p>
        </w:tc>
      </w:tr>
      <w:tr w:rsidR="000974D8" w:rsidRPr="005F351E" w14:paraId="1477C826" w14:textId="77777777" w:rsidTr="005F351E">
        <w:trPr>
          <w:trHeight w:val="926"/>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16A00FE7"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PO11</w:t>
            </w:r>
          </w:p>
          <w:p w14:paraId="158ECF30" w14:textId="77777777" w:rsidR="000974D8" w:rsidRPr="005F351E" w:rsidRDefault="000974D8" w:rsidP="000974D8">
            <w:pPr>
              <w:rPr>
                <w:rFonts w:ascii="Arial" w:hAnsi="Arial" w:cs="Arial"/>
                <w:sz w:val="20"/>
                <w:szCs w:val="20"/>
              </w:rPr>
            </w:pPr>
            <w:r w:rsidRPr="005F351E">
              <w:rPr>
                <w:rFonts w:ascii="Arial" w:hAnsi="Arial" w:cs="Arial"/>
                <w:sz w:val="20"/>
                <w:szCs w:val="20"/>
              </w:rPr>
              <w:t xml:space="preserve">Sensitive land uses within 250m of land in the </w:t>
            </w:r>
            <w:proofErr w:type="gramStart"/>
            <w:r w:rsidRPr="005F351E">
              <w:rPr>
                <w:rFonts w:ascii="Arial" w:hAnsi="Arial" w:cs="Arial"/>
                <w:sz w:val="20"/>
                <w:szCs w:val="20"/>
              </w:rPr>
              <w:t>Industry</w:t>
            </w:r>
            <w:proofErr w:type="gramEnd"/>
            <w:r w:rsidRPr="005F351E">
              <w:rPr>
                <w:rFonts w:ascii="Arial" w:hAnsi="Arial" w:cs="Arial"/>
                <w:sz w:val="20"/>
                <w:szCs w:val="20"/>
              </w:rPr>
              <w:t xml:space="preserve"> zone - general industry precinct must mitigate any potential exposure to industrial air, noise or odour emissions that impact on human health, amenity and wellbeing.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14:paraId="31E1E16E" w14:textId="77777777" w:rsidTr="000974D8">
              <w:trPr>
                <w:tblCellSpacing w:w="15" w:type="dxa"/>
              </w:trPr>
              <w:tc>
                <w:tcPr>
                  <w:tcW w:w="7598" w:type="dxa"/>
                  <w:vAlign w:val="center"/>
                  <w:hideMark/>
                </w:tcPr>
                <w:p w14:paraId="22AF15BE" w14:textId="77777777" w:rsidR="000974D8" w:rsidRPr="005F351E" w:rsidRDefault="000974D8" w:rsidP="000974D8">
                  <w:pPr>
                    <w:rPr>
                      <w:rFonts w:ascii="Arial" w:hAnsi="Arial" w:cs="Arial"/>
                      <w:sz w:val="20"/>
                      <w:szCs w:val="20"/>
                    </w:rPr>
                  </w:pPr>
                  <w:r w:rsidRPr="00F84106">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14:paraId="419216C5"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1C806D4B" w14:textId="77777777" w:rsidR="000974D8" w:rsidRPr="005F351E" w:rsidRDefault="000974D8" w:rsidP="000974D8">
            <w:pPr>
              <w:rPr>
                <w:rFonts w:ascii="Arial" w:hAnsi="Arial" w:cs="Arial"/>
                <w:sz w:val="20"/>
                <w:szCs w:val="20"/>
              </w:rPr>
            </w:pPr>
            <w:r w:rsidRPr="005F351E">
              <w:rPr>
                <w:rFonts w:ascii="Arial" w:hAnsi="Arial" w:cs="Arial"/>
                <w:b/>
                <w:bCs/>
                <w:sz w:val="20"/>
                <w:szCs w:val="20"/>
              </w:rPr>
              <w:t>E11</w:t>
            </w:r>
          </w:p>
          <w:p w14:paraId="05ED950A" w14:textId="77777777" w:rsidR="000974D8" w:rsidRPr="005F351E" w:rsidRDefault="000974D8" w:rsidP="000974D8">
            <w:pPr>
              <w:rPr>
                <w:rFonts w:ascii="Arial" w:hAnsi="Arial" w:cs="Arial"/>
                <w:sz w:val="20"/>
                <w:szCs w:val="20"/>
              </w:rPr>
            </w:pPr>
            <w:r w:rsidRPr="005F351E">
              <w:rPr>
                <w:rFonts w:ascii="Arial" w:hAnsi="Arial" w:cs="Arial"/>
                <w:sz w:val="20"/>
                <w:szCs w:val="20"/>
              </w:rPr>
              <w:t>Development is designed and operated to ensure that:</w:t>
            </w:r>
          </w:p>
          <w:p w14:paraId="067B5C5B" w14:textId="77777777" w:rsidR="000974D8" w:rsidRPr="005F351E" w:rsidRDefault="000974D8" w:rsidP="00221658">
            <w:pPr>
              <w:numPr>
                <w:ilvl w:val="0"/>
                <w:numId w:val="9"/>
              </w:numPr>
              <w:rPr>
                <w:rFonts w:ascii="Arial" w:hAnsi="Arial" w:cs="Arial"/>
                <w:sz w:val="20"/>
                <w:szCs w:val="20"/>
              </w:rPr>
            </w:pPr>
            <w:r w:rsidRPr="005F351E">
              <w:rPr>
                <w:rFonts w:ascii="Arial" w:hAnsi="Arial" w:cs="Arial"/>
                <w:sz w:val="20"/>
                <w:szCs w:val="20"/>
              </w:rPr>
              <w:t>it meets the criteria outlined in the Planning Scheme Policy – Noise; and</w:t>
            </w:r>
          </w:p>
          <w:p w14:paraId="4592B99E" w14:textId="77777777" w:rsidR="000974D8" w:rsidRPr="005F351E" w:rsidRDefault="000974D8" w:rsidP="00221658">
            <w:pPr>
              <w:numPr>
                <w:ilvl w:val="0"/>
                <w:numId w:val="9"/>
              </w:numPr>
              <w:rPr>
                <w:rFonts w:ascii="Arial" w:hAnsi="Arial" w:cs="Arial"/>
                <w:sz w:val="20"/>
                <w:szCs w:val="20"/>
              </w:rPr>
            </w:pPr>
            <w:r w:rsidRPr="005F351E">
              <w:rPr>
                <w:rFonts w:ascii="Arial" w:hAnsi="Arial" w:cs="Arial"/>
                <w:sz w:val="20"/>
                <w:szCs w:val="20"/>
              </w:rPr>
              <w:t xml:space="preserve">the air quality objectives in the </w:t>
            </w:r>
            <w:r w:rsidRPr="005F351E">
              <w:rPr>
                <w:rFonts w:ascii="Arial" w:hAnsi="Arial" w:cs="Arial"/>
                <w:i/>
                <w:iCs/>
                <w:sz w:val="20"/>
                <w:szCs w:val="20"/>
              </w:rPr>
              <w:t>Environmental Protection (Air) Policy 2008</w:t>
            </w:r>
            <w:r w:rsidRPr="005F351E">
              <w:rPr>
                <w:rFonts w:ascii="Arial" w:hAnsi="Arial" w:cs="Arial"/>
                <w:sz w:val="20"/>
                <w:szCs w:val="20"/>
              </w:rPr>
              <w:t>, are met.</w:t>
            </w:r>
          </w:p>
        </w:tc>
        <w:tc>
          <w:tcPr>
            <w:tcW w:w="643" w:type="pct"/>
            <w:gridSpan w:val="2"/>
            <w:tcBorders>
              <w:top w:val="outset" w:sz="6" w:space="0" w:color="auto"/>
              <w:left w:val="outset" w:sz="6" w:space="0" w:color="auto"/>
              <w:bottom w:val="outset" w:sz="6" w:space="0" w:color="auto"/>
              <w:right w:val="outset" w:sz="6" w:space="0" w:color="auto"/>
            </w:tcBorders>
          </w:tcPr>
          <w:p w14:paraId="28E7C2D5"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14:paraId="5E2A3673" w14:textId="77777777" w:rsidR="000974D8" w:rsidRPr="005F351E" w:rsidRDefault="000974D8" w:rsidP="000974D8">
            <w:pPr>
              <w:rPr>
                <w:rFonts w:ascii="Arial" w:hAnsi="Arial" w:cs="Arial"/>
                <w:b/>
                <w:bCs/>
                <w:sz w:val="20"/>
                <w:szCs w:val="20"/>
              </w:rPr>
            </w:pPr>
          </w:p>
        </w:tc>
      </w:tr>
      <w:tr w:rsidR="000974D8" w:rsidRPr="005F351E" w14:paraId="2A3907CC"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24622A2" w14:textId="77777777" w:rsidR="000974D8" w:rsidRPr="005F351E" w:rsidRDefault="000974D8" w:rsidP="000974D8">
            <w:pPr>
              <w:rPr>
                <w:rFonts w:ascii="Arial" w:hAnsi="Arial" w:cs="Arial"/>
                <w:sz w:val="20"/>
                <w:szCs w:val="20"/>
              </w:rPr>
            </w:pPr>
            <w:r w:rsidRPr="005F351E">
              <w:rPr>
                <w:rFonts w:ascii="Arial" w:hAnsi="Arial" w:cs="Arial"/>
                <w:b/>
                <w:bCs/>
                <w:sz w:val="20"/>
                <w:szCs w:val="20"/>
              </w:rPr>
              <w:t>Amenity</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67AB8FF8"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3BBF053F" w14:textId="77777777" w:rsidR="000974D8" w:rsidRPr="005F351E" w:rsidRDefault="000974D8" w:rsidP="000974D8">
            <w:pPr>
              <w:rPr>
                <w:rFonts w:ascii="Arial" w:hAnsi="Arial" w:cs="Arial"/>
                <w:b/>
                <w:bCs/>
                <w:sz w:val="20"/>
                <w:szCs w:val="20"/>
              </w:rPr>
            </w:pPr>
          </w:p>
        </w:tc>
      </w:tr>
      <w:tr w:rsidR="000974D8" w:rsidRPr="005F351E" w14:paraId="6E031444" w14:textId="77777777"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68ECE2A4"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PO12</w:t>
            </w:r>
          </w:p>
          <w:p w14:paraId="62BF9CFF" w14:textId="77777777" w:rsidR="000974D8" w:rsidRPr="005F351E" w:rsidRDefault="000974D8" w:rsidP="000974D8">
            <w:pPr>
              <w:rPr>
                <w:rFonts w:ascii="Arial" w:hAnsi="Arial" w:cs="Arial"/>
                <w:sz w:val="20"/>
                <w:szCs w:val="20"/>
              </w:rPr>
            </w:pPr>
            <w:r w:rsidRPr="005F351E">
              <w:rPr>
                <w:rFonts w:ascii="Arial" w:hAnsi="Arial" w:cs="Arial"/>
                <w:sz w:val="20"/>
                <w:szCs w:val="20"/>
              </w:rPr>
              <w:t>The amenity of the area and adjacent sensitive land uses are protected from the impacts of dust, odour, noise, light, chemicals and other environmental nuisances.</w:t>
            </w:r>
          </w:p>
        </w:tc>
        <w:tc>
          <w:tcPr>
            <w:tcW w:w="1537" w:type="pct"/>
            <w:tcBorders>
              <w:top w:val="outset" w:sz="6" w:space="0" w:color="auto"/>
              <w:left w:val="outset" w:sz="6" w:space="0" w:color="auto"/>
              <w:bottom w:val="outset" w:sz="6" w:space="0" w:color="auto"/>
              <w:right w:val="outset" w:sz="6" w:space="0" w:color="auto"/>
            </w:tcBorders>
            <w:hideMark/>
          </w:tcPr>
          <w:p w14:paraId="6BF6C04B" w14:textId="77777777"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743BFF65" w14:textId="77777777"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14:paraId="3CC1B32A" w14:textId="77777777" w:rsidR="000974D8" w:rsidRPr="005F351E" w:rsidRDefault="000974D8" w:rsidP="000974D8">
            <w:pPr>
              <w:rPr>
                <w:rFonts w:ascii="Arial" w:hAnsi="Arial" w:cs="Arial"/>
                <w:sz w:val="20"/>
                <w:szCs w:val="20"/>
              </w:rPr>
            </w:pPr>
          </w:p>
        </w:tc>
      </w:tr>
      <w:tr w:rsidR="000974D8" w:rsidRPr="005F351E" w14:paraId="637DD6EA" w14:textId="77777777"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72D75E2" w14:textId="77777777" w:rsidR="000974D8" w:rsidRPr="005F351E" w:rsidRDefault="000974D8" w:rsidP="000974D8">
            <w:pPr>
              <w:rPr>
                <w:rFonts w:ascii="Arial" w:hAnsi="Arial" w:cs="Arial"/>
                <w:sz w:val="20"/>
                <w:szCs w:val="20"/>
              </w:rPr>
            </w:pPr>
            <w:r w:rsidRPr="005F351E">
              <w:rPr>
                <w:rFonts w:ascii="Arial" w:hAnsi="Arial" w:cs="Arial"/>
                <w:b/>
                <w:bCs/>
                <w:sz w:val="20"/>
                <w:szCs w:val="20"/>
              </w:rPr>
              <w:t>Noise</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76101845"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14:paraId="627FFF9B" w14:textId="77777777" w:rsidR="000974D8" w:rsidRPr="005F351E" w:rsidRDefault="000974D8" w:rsidP="000974D8">
            <w:pPr>
              <w:rPr>
                <w:rFonts w:ascii="Arial" w:hAnsi="Arial" w:cs="Arial"/>
                <w:b/>
                <w:bCs/>
                <w:sz w:val="20"/>
                <w:szCs w:val="20"/>
              </w:rPr>
            </w:pPr>
          </w:p>
        </w:tc>
      </w:tr>
      <w:tr w:rsidR="000974D8" w:rsidRPr="005F351E" w14:paraId="05F39526" w14:textId="77777777"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6DAAC7A4"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PO13</w:t>
            </w:r>
          </w:p>
          <w:p w14:paraId="4BB9C95A" w14:textId="77777777" w:rsidR="000974D8" w:rsidRPr="005F351E" w:rsidRDefault="000974D8" w:rsidP="000974D8">
            <w:pPr>
              <w:rPr>
                <w:rFonts w:ascii="Arial" w:hAnsi="Arial" w:cs="Arial"/>
                <w:sz w:val="20"/>
                <w:szCs w:val="20"/>
              </w:rPr>
            </w:pPr>
            <w:r w:rsidRPr="005F351E">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14:paraId="70CEB30B" w14:textId="77777777" w:rsidTr="000974D8">
              <w:trPr>
                <w:tblCellSpacing w:w="15" w:type="dxa"/>
              </w:trPr>
              <w:tc>
                <w:tcPr>
                  <w:tcW w:w="7598" w:type="dxa"/>
                  <w:vAlign w:val="center"/>
                  <w:hideMark/>
                </w:tcPr>
                <w:p w14:paraId="316E5564" w14:textId="77777777" w:rsidR="000974D8" w:rsidRPr="00F84106" w:rsidRDefault="000974D8" w:rsidP="000974D8">
                  <w:pPr>
                    <w:rPr>
                      <w:rFonts w:ascii="Arial" w:hAnsi="Arial" w:cs="Arial"/>
                      <w:sz w:val="18"/>
                      <w:szCs w:val="20"/>
                    </w:rPr>
                  </w:pPr>
                  <w:r w:rsidRPr="00F84106">
                    <w:rPr>
                      <w:rFonts w:ascii="Arial" w:hAnsi="Arial" w:cs="Arial"/>
                      <w:sz w:val="18"/>
                      <w:szCs w:val="20"/>
                    </w:rPr>
                    <w:t>Note - The use of walls, barriers or fences that are visible from or adjoin a road or public area are not appropriate noise attenuation measures unless adjoining a motorway, arterial road or rail line.</w:t>
                  </w:r>
                </w:p>
              </w:tc>
            </w:tr>
            <w:tr w:rsidR="000974D8" w:rsidRPr="005F351E" w14:paraId="54515CB9" w14:textId="77777777" w:rsidTr="000974D8">
              <w:trPr>
                <w:tblCellSpacing w:w="15" w:type="dxa"/>
              </w:trPr>
              <w:tc>
                <w:tcPr>
                  <w:tcW w:w="7598" w:type="dxa"/>
                  <w:vAlign w:val="center"/>
                  <w:hideMark/>
                </w:tcPr>
                <w:p w14:paraId="44B7A568" w14:textId="77777777" w:rsidR="000974D8" w:rsidRPr="00F84106" w:rsidRDefault="000974D8" w:rsidP="000974D8">
                  <w:pPr>
                    <w:rPr>
                      <w:rFonts w:ascii="Arial" w:hAnsi="Arial" w:cs="Arial"/>
                      <w:sz w:val="18"/>
                      <w:szCs w:val="20"/>
                    </w:rPr>
                  </w:pPr>
                  <w:r w:rsidRPr="00F84106">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14:paraId="505F0C28"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69624A66" w14:textId="77777777"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7ACD0C29" w14:textId="77777777"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14:paraId="27586A52" w14:textId="77777777" w:rsidR="000974D8" w:rsidRPr="005F351E" w:rsidRDefault="000974D8" w:rsidP="000974D8">
            <w:pPr>
              <w:rPr>
                <w:rFonts w:ascii="Arial" w:hAnsi="Arial" w:cs="Arial"/>
                <w:sz w:val="20"/>
                <w:szCs w:val="20"/>
              </w:rPr>
            </w:pPr>
          </w:p>
        </w:tc>
      </w:tr>
      <w:tr w:rsidR="000974D8" w:rsidRPr="005F351E" w14:paraId="24F5B194" w14:textId="77777777" w:rsidTr="005F351E">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14:paraId="6CAD7F9C"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PO14</w:t>
            </w:r>
          </w:p>
          <w:p w14:paraId="57057556" w14:textId="77777777" w:rsidR="000974D8" w:rsidRPr="005F351E" w:rsidRDefault="000974D8" w:rsidP="000974D8">
            <w:pPr>
              <w:rPr>
                <w:rFonts w:ascii="Arial" w:hAnsi="Arial" w:cs="Arial"/>
                <w:sz w:val="20"/>
                <w:szCs w:val="20"/>
              </w:rPr>
            </w:pPr>
            <w:r w:rsidRPr="005F351E">
              <w:rPr>
                <w:rFonts w:ascii="Arial" w:hAnsi="Arial" w:cs="Arial"/>
                <w:sz w:val="20"/>
                <w:szCs w:val="20"/>
              </w:rPr>
              <w:t>Sensitive land uses are provided with an appropriate acoustic environment within designated external private outdoor living spaces and internal areas while:</w:t>
            </w:r>
          </w:p>
          <w:p w14:paraId="07735337" w14:textId="77777777" w:rsidR="000974D8" w:rsidRPr="005F351E" w:rsidRDefault="000974D8" w:rsidP="00221658">
            <w:pPr>
              <w:numPr>
                <w:ilvl w:val="0"/>
                <w:numId w:val="10"/>
              </w:numPr>
              <w:rPr>
                <w:rFonts w:ascii="Arial" w:hAnsi="Arial" w:cs="Arial"/>
                <w:sz w:val="20"/>
                <w:szCs w:val="20"/>
              </w:rPr>
            </w:pPr>
            <w:r w:rsidRPr="005F351E">
              <w:rPr>
                <w:rFonts w:ascii="Arial" w:hAnsi="Arial" w:cs="Arial"/>
                <w:sz w:val="20"/>
                <w:szCs w:val="20"/>
              </w:rPr>
              <w:t>contributing to safe and usable public spaces, through maintaining high levels of surveillance of parks, streets and roads that serve active transport purposes (e.g. existing or future pedestrian paths or cycle lanes etc</w:t>
            </w:r>
            <w:proofErr w:type="gramStart"/>
            <w:r w:rsidRPr="005F351E">
              <w:rPr>
                <w:rFonts w:ascii="Arial" w:hAnsi="Arial" w:cs="Arial"/>
                <w:sz w:val="20"/>
                <w:szCs w:val="20"/>
              </w:rPr>
              <w:t>);</w:t>
            </w:r>
            <w:proofErr w:type="gramEnd"/>
          </w:p>
          <w:p w14:paraId="6E4C18D4" w14:textId="77777777" w:rsidR="000974D8" w:rsidRPr="005F351E" w:rsidRDefault="000974D8" w:rsidP="00221658">
            <w:pPr>
              <w:numPr>
                <w:ilvl w:val="0"/>
                <w:numId w:val="10"/>
              </w:numPr>
              <w:rPr>
                <w:rFonts w:ascii="Arial" w:hAnsi="Arial" w:cs="Arial"/>
                <w:sz w:val="20"/>
                <w:szCs w:val="20"/>
              </w:rPr>
            </w:pPr>
            <w:r w:rsidRPr="005F351E">
              <w:rPr>
                <w:rFonts w:ascii="Arial"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14:paraId="4D4D3344" w14:textId="77777777" w:rsidTr="000974D8">
              <w:trPr>
                <w:tblCellSpacing w:w="15" w:type="dxa"/>
              </w:trPr>
              <w:tc>
                <w:tcPr>
                  <w:tcW w:w="7598" w:type="dxa"/>
                  <w:hideMark/>
                </w:tcPr>
                <w:p w14:paraId="78617187" w14:textId="77777777" w:rsidR="000974D8" w:rsidRPr="005F351E" w:rsidRDefault="000974D8" w:rsidP="000974D8">
                  <w:pPr>
                    <w:rPr>
                      <w:rFonts w:ascii="Arial" w:hAnsi="Arial" w:cs="Arial"/>
                      <w:sz w:val="20"/>
                      <w:szCs w:val="20"/>
                    </w:rPr>
                  </w:pPr>
                  <w:r w:rsidRPr="00F84106">
                    <w:rPr>
                      <w:rFonts w:ascii="Arial" w:hAnsi="Arial" w:cs="Arial"/>
                      <w:sz w:val="18"/>
                      <w:szCs w:val="20"/>
                    </w:rPr>
                    <w:lastRenderedPageBreak/>
                    <w:t>Note - A noise impact assessment may be required to demonstrate compliance with this PO.  Noise impact assessments are to be prepared in accordance with Planning scheme policy - Noise.</w:t>
                  </w:r>
                </w:p>
              </w:tc>
            </w:tr>
            <w:tr w:rsidR="000974D8" w:rsidRPr="005F351E" w14:paraId="1AD8D7D4" w14:textId="77777777" w:rsidTr="000974D8">
              <w:trPr>
                <w:tblCellSpacing w:w="15" w:type="dxa"/>
              </w:trPr>
              <w:tc>
                <w:tcPr>
                  <w:tcW w:w="7598" w:type="dxa"/>
                  <w:hideMark/>
                </w:tcPr>
                <w:p w14:paraId="25B48ED9" w14:textId="77777777"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Integrated design for details and examples of noise attenuation structures.</w:t>
                  </w:r>
                </w:p>
              </w:tc>
            </w:tr>
          </w:tbl>
          <w:p w14:paraId="0BDC8DF3"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273E6404"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E14.1</w:t>
            </w:r>
          </w:p>
          <w:p w14:paraId="1F8FC4E6" w14:textId="77777777" w:rsidR="000974D8" w:rsidRPr="005F351E" w:rsidRDefault="000974D8" w:rsidP="000974D8">
            <w:pPr>
              <w:rPr>
                <w:rFonts w:ascii="Arial" w:hAnsi="Arial" w:cs="Arial"/>
                <w:sz w:val="20"/>
                <w:szCs w:val="20"/>
              </w:rPr>
            </w:pPr>
            <w:r w:rsidRPr="005F351E">
              <w:rPr>
                <w:rFonts w:ascii="Arial" w:hAnsi="Arial" w:cs="Arial"/>
                <w:sz w:val="20"/>
                <w:szCs w:val="20"/>
              </w:rPr>
              <w:t>Development is designed to meet the criteria outlined in the Planning Scheme Policy – Noise.</w:t>
            </w:r>
          </w:p>
        </w:tc>
        <w:tc>
          <w:tcPr>
            <w:tcW w:w="643" w:type="pct"/>
            <w:gridSpan w:val="2"/>
            <w:tcBorders>
              <w:top w:val="outset" w:sz="6" w:space="0" w:color="auto"/>
              <w:left w:val="outset" w:sz="6" w:space="0" w:color="auto"/>
              <w:bottom w:val="outset" w:sz="6" w:space="0" w:color="auto"/>
              <w:right w:val="outset" w:sz="6" w:space="0" w:color="auto"/>
            </w:tcBorders>
          </w:tcPr>
          <w:p w14:paraId="69815E0E"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14:paraId="23022943" w14:textId="77777777" w:rsidR="000974D8" w:rsidRPr="005F351E" w:rsidRDefault="000974D8" w:rsidP="000974D8">
            <w:pPr>
              <w:rPr>
                <w:rFonts w:ascii="Arial" w:hAnsi="Arial" w:cs="Arial"/>
                <w:b/>
                <w:bCs/>
                <w:sz w:val="20"/>
                <w:szCs w:val="20"/>
              </w:rPr>
            </w:pPr>
          </w:p>
        </w:tc>
      </w:tr>
      <w:tr w:rsidR="000974D8" w:rsidRPr="005F351E" w14:paraId="171A933E" w14:textId="77777777" w:rsidTr="005F351E">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00AA4420"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1F042C6F" w14:textId="77777777" w:rsidR="000974D8" w:rsidRPr="005F351E" w:rsidRDefault="000974D8" w:rsidP="000974D8">
            <w:pPr>
              <w:rPr>
                <w:rFonts w:ascii="Arial" w:hAnsi="Arial" w:cs="Arial"/>
                <w:sz w:val="20"/>
                <w:szCs w:val="20"/>
              </w:rPr>
            </w:pPr>
            <w:r w:rsidRPr="005F351E">
              <w:rPr>
                <w:rFonts w:ascii="Arial" w:hAnsi="Arial" w:cs="Arial"/>
                <w:b/>
                <w:bCs/>
                <w:sz w:val="20"/>
                <w:szCs w:val="20"/>
              </w:rPr>
              <w:t>E14.2</w:t>
            </w:r>
          </w:p>
          <w:p w14:paraId="7E2969A0" w14:textId="77777777" w:rsidR="000974D8" w:rsidRPr="005F351E" w:rsidRDefault="000974D8" w:rsidP="000974D8">
            <w:pPr>
              <w:rPr>
                <w:rFonts w:ascii="Arial" w:hAnsi="Arial" w:cs="Arial"/>
                <w:sz w:val="20"/>
                <w:szCs w:val="20"/>
              </w:rPr>
            </w:pPr>
            <w:r w:rsidRPr="005F351E">
              <w:rPr>
                <w:rFonts w:ascii="Arial" w:hAnsi="Arial" w:cs="Arial"/>
                <w:sz w:val="20"/>
                <w:szCs w:val="20"/>
              </w:rPr>
              <w:t>Noise attenuation structures (e.g. walls, barriers or fences):</w:t>
            </w:r>
          </w:p>
          <w:p w14:paraId="15C61986" w14:textId="77777777" w:rsidR="000974D8" w:rsidRPr="005F351E" w:rsidRDefault="000974D8" w:rsidP="00221658">
            <w:pPr>
              <w:numPr>
                <w:ilvl w:val="0"/>
                <w:numId w:val="11"/>
              </w:numPr>
              <w:rPr>
                <w:rFonts w:ascii="Arial" w:hAnsi="Arial" w:cs="Arial"/>
                <w:sz w:val="20"/>
                <w:szCs w:val="20"/>
              </w:rPr>
            </w:pPr>
            <w:r w:rsidRPr="005F351E">
              <w:rPr>
                <w:rFonts w:ascii="Arial" w:hAnsi="Arial" w:cs="Arial"/>
                <w:sz w:val="20"/>
                <w:szCs w:val="20"/>
              </w:rPr>
              <w:t>are not visible from an adjoining road or public area unless:</w:t>
            </w:r>
          </w:p>
          <w:p w14:paraId="6BCDE53F" w14:textId="77777777" w:rsidR="000974D8" w:rsidRPr="005F351E" w:rsidRDefault="000974D8" w:rsidP="00221658">
            <w:pPr>
              <w:numPr>
                <w:ilvl w:val="1"/>
                <w:numId w:val="11"/>
              </w:numPr>
              <w:rPr>
                <w:rFonts w:ascii="Arial" w:hAnsi="Arial" w:cs="Arial"/>
                <w:sz w:val="20"/>
                <w:szCs w:val="20"/>
              </w:rPr>
            </w:pPr>
            <w:r w:rsidRPr="005F351E">
              <w:rPr>
                <w:rFonts w:ascii="Arial" w:hAnsi="Arial" w:cs="Arial"/>
                <w:sz w:val="20"/>
                <w:szCs w:val="20"/>
              </w:rPr>
              <w:t>adjoining a motorway or rail line; or</w:t>
            </w:r>
          </w:p>
          <w:p w14:paraId="54E08B3C" w14:textId="77777777" w:rsidR="000974D8" w:rsidRPr="005F351E" w:rsidRDefault="000974D8" w:rsidP="00221658">
            <w:pPr>
              <w:numPr>
                <w:ilvl w:val="1"/>
                <w:numId w:val="11"/>
              </w:numPr>
              <w:rPr>
                <w:rFonts w:ascii="Arial" w:hAnsi="Arial" w:cs="Arial"/>
                <w:sz w:val="20"/>
                <w:szCs w:val="20"/>
              </w:rPr>
            </w:pPr>
            <w:r w:rsidRPr="005F351E">
              <w:rPr>
                <w:rFonts w:ascii="Arial" w:hAnsi="Arial" w:cs="Arial"/>
                <w:sz w:val="20"/>
                <w:szCs w:val="20"/>
              </w:rPr>
              <w:t xml:space="preserve">adjoining part of an arterial road that does not serve an existing or future active transport purpose (e.g. </w:t>
            </w:r>
            <w:r w:rsidRPr="005F351E">
              <w:rPr>
                <w:rFonts w:ascii="Arial" w:hAnsi="Arial" w:cs="Arial"/>
                <w:sz w:val="20"/>
                <w:szCs w:val="20"/>
              </w:rPr>
              <w:lastRenderedPageBreak/>
              <w:t>pedestrian paths or cycle lanes) or where attenuation through building location and materials is not possible.</w:t>
            </w:r>
          </w:p>
          <w:p w14:paraId="454A659F" w14:textId="77777777" w:rsidR="000974D8" w:rsidRPr="005F351E" w:rsidRDefault="000974D8" w:rsidP="00221658">
            <w:pPr>
              <w:numPr>
                <w:ilvl w:val="0"/>
                <w:numId w:val="11"/>
              </w:numPr>
              <w:rPr>
                <w:rFonts w:ascii="Arial" w:hAnsi="Arial" w:cs="Arial"/>
                <w:sz w:val="20"/>
                <w:szCs w:val="20"/>
              </w:rPr>
            </w:pPr>
            <w:r w:rsidRPr="005F351E">
              <w:rPr>
                <w:rFonts w:ascii="Arial" w:hAnsi="Arial" w:cs="Arial"/>
                <w:sz w:val="20"/>
                <w:szCs w:val="20"/>
              </w:rPr>
              <w:t xml:space="preserve">do not remove existing or prevent future active transport routes or connections to the street </w:t>
            </w:r>
            <w:proofErr w:type="gramStart"/>
            <w:r w:rsidRPr="005F351E">
              <w:rPr>
                <w:rFonts w:ascii="Arial" w:hAnsi="Arial" w:cs="Arial"/>
                <w:sz w:val="20"/>
                <w:szCs w:val="20"/>
              </w:rPr>
              <w:t>network;</w:t>
            </w:r>
            <w:proofErr w:type="gramEnd"/>
          </w:p>
          <w:p w14:paraId="52296305" w14:textId="77777777" w:rsidR="000974D8" w:rsidRPr="005F351E" w:rsidRDefault="000974D8" w:rsidP="00221658">
            <w:pPr>
              <w:numPr>
                <w:ilvl w:val="0"/>
                <w:numId w:val="11"/>
              </w:numPr>
              <w:rPr>
                <w:rFonts w:ascii="Arial" w:hAnsi="Arial" w:cs="Arial"/>
                <w:sz w:val="20"/>
                <w:szCs w:val="20"/>
              </w:rPr>
            </w:pPr>
            <w:r w:rsidRPr="005F351E">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14:paraId="6447ED56" w14:textId="77777777" w:rsidTr="000974D8">
              <w:trPr>
                <w:tblCellSpacing w:w="15" w:type="dxa"/>
              </w:trPr>
              <w:tc>
                <w:tcPr>
                  <w:tcW w:w="2600" w:type="dxa"/>
                  <w:vAlign w:val="center"/>
                  <w:hideMark/>
                </w:tcPr>
                <w:p w14:paraId="18C8A3FD" w14:textId="77777777" w:rsidR="000974D8" w:rsidRPr="00F84106" w:rsidRDefault="000974D8" w:rsidP="000974D8">
                  <w:pPr>
                    <w:rPr>
                      <w:rFonts w:ascii="Arial" w:hAnsi="Arial" w:cs="Arial"/>
                      <w:sz w:val="18"/>
                      <w:szCs w:val="20"/>
                    </w:rPr>
                  </w:pPr>
                  <w:r w:rsidRPr="00F84106">
                    <w:rPr>
                      <w:rFonts w:ascii="Arial" w:hAnsi="Arial" w:cs="Arial"/>
                      <w:sz w:val="18"/>
                      <w:szCs w:val="20"/>
                    </w:rPr>
                    <w:t>Note - Refer to Planning scheme policy – Integrated design for details and examples of noise attenuation structures.</w:t>
                  </w:r>
                </w:p>
              </w:tc>
            </w:tr>
            <w:tr w:rsidR="000974D8" w:rsidRPr="005F351E" w14:paraId="707C2331" w14:textId="77777777" w:rsidTr="000974D8">
              <w:trPr>
                <w:tblCellSpacing w:w="15" w:type="dxa"/>
              </w:trPr>
              <w:tc>
                <w:tcPr>
                  <w:tcW w:w="2600" w:type="dxa"/>
                  <w:vAlign w:val="center"/>
                  <w:hideMark/>
                </w:tcPr>
                <w:p w14:paraId="3668E092" w14:textId="77777777" w:rsidR="000974D8" w:rsidRPr="00F84106" w:rsidRDefault="000974D8" w:rsidP="000974D8">
                  <w:pPr>
                    <w:rPr>
                      <w:rFonts w:ascii="Arial" w:hAnsi="Arial" w:cs="Arial"/>
                      <w:sz w:val="18"/>
                      <w:szCs w:val="20"/>
                    </w:rPr>
                  </w:pPr>
                  <w:r w:rsidRPr="00F84106">
                    <w:rPr>
                      <w:rFonts w:ascii="Arial" w:hAnsi="Arial" w:cs="Arial"/>
                      <w:sz w:val="18"/>
                      <w:szCs w:val="20"/>
                    </w:rPr>
                    <w:t>Note - Refer to Overlay map – Active transport for future active transport routes.</w:t>
                  </w:r>
                </w:p>
              </w:tc>
            </w:tr>
          </w:tbl>
          <w:p w14:paraId="655F0D0E" w14:textId="77777777"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0A84AE7A" w14:textId="77777777"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14:paraId="1F263060" w14:textId="77777777" w:rsidR="000974D8" w:rsidRPr="005F351E" w:rsidRDefault="000974D8" w:rsidP="000974D8">
            <w:pPr>
              <w:rPr>
                <w:rFonts w:ascii="Arial" w:hAnsi="Arial" w:cs="Arial"/>
                <w:b/>
                <w:bCs/>
                <w:sz w:val="20"/>
                <w:szCs w:val="20"/>
              </w:rPr>
            </w:pPr>
          </w:p>
        </w:tc>
      </w:tr>
      <w:tr w:rsidR="000974D8" w:rsidRPr="005F351E" w14:paraId="254DA0BC" w14:textId="77777777" w:rsidTr="000974D8">
        <w:trPr>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14:paraId="718F661F" w14:textId="77777777" w:rsidR="000974D8" w:rsidRPr="005F351E" w:rsidRDefault="000974D8" w:rsidP="000974D8">
            <w:pPr>
              <w:rPr>
                <w:rFonts w:ascii="Arial" w:hAnsi="Arial" w:cs="Arial"/>
                <w:b/>
                <w:bCs/>
                <w:sz w:val="20"/>
                <w:szCs w:val="20"/>
              </w:rPr>
            </w:pPr>
            <w:r w:rsidRPr="005F351E">
              <w:rPr>
                <w:rFonts w:ascii="Arial" w:hAnsi="Arial" w:cs="Arial"/>
                <w:b/>
                <w:bCs/>
                <w:sz w:val="20"/>
                <w:szCs w:val="20"/>
              </w:rPr>
              <w:t>Clearing of habitat trees where not located within the Environmental areas overlay map</w:t>
            </w:r>
          </w:p>
        </w:tc>
      </w:tr>
      <w:tr w:rsidR="000974D8" w:rsidRPr="005F351E" w14:paraId="79CCC748" w14:textId="77777777"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vAlign w:val="center"/>
            <w:hideMark/>
          </w:tcPr>
          <w:p w14:paraId="2E1C0E4F"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PO15</w:t>
            </w:r>
          </w:p>
          <w:p w14:paraId="055DC784" w14:textId="77777777" w:rsidR="000974D8" w:rsidRPr="005F351E" w:rsidRDefault="000974D8" w:rsidP="00221658">
            <w:pPr>
              <w:numPr>
                <w:ilvl w:val="0"/>
                <w:numId w:val="12"/>
              </w:numPr>
              <w:rPr>
                <w:rFonts w:ascii="Arial" w:hAnsi="Arial" w:cs="Arial"/>
                <w:sz w:val="20"/>
                <w:szCs w:val="20"/>
              </w:rPr>
            </w:pPr>
            <w:r w:rsidRPr="005F351E">
              <w:rPr>
                <w:rFonts w:ascii="Arial" w:hAnsi="Arial" w:cs="Arial"/>
                <w:sz w:val="20"/>
                <w:szCs w:val="20"/>
              </w:rPr>
              <w:t>Development ensures that the biodiversity quality and integrity of habitats is not adversely impacted upon but maintained and protected.</w:t>
            </w:r>
          </w:p>
          <w:p w14:paraId="79BBCC1F" w14:textId="77777777" w:rsidR="000974D8" w:rsidRPr="005F351E" w:rsidRDefault="000974D8" w:rsidP="00221658">
            <w:pPr>
              <w:numPr>
                <w:ilvl w:val="0"/>
                <w:numId w:val="12"/>
              </w:numPr>
              <w:rPr>
                <w:rFonts w:ascii="Arial" w:hAnsi="Arial" w:cs="Arial"/>
                <w:sz w:val="20"/>
                <w:szCs w:val="20"/>
              </w:rPr>
            </w:pPr>
            <w:r w:rsidRPr="005F351E">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14:paraId="3492B1CE" w14:textId="77777777" w:rsidR="000974D8" w:rsidRPr="005F351E" w:rsidRDefault="000974D8" w:rsidP="00221658">
            <w:pPr>
              <w:numPr>
                <w:ilvl w:val="0"/>
                <w:numId w:val="12"/>
              </w:numPr>
              <w:rPr>
                <w:rFonts w:ascii="Arial" w:hAnsi="Arial" w:cs="Arial"/>
                <w:sz w:val="20"/>
                <w:szCs w:val="20"/>
              </w:rPr>
            </w:pPr>
            <w:r w:rsidRPr="005F351E">
              <w:rPr>
                <w:rFonts w:ascii="Arial" w:hAnsi="Arial" w:cs="Arial"/>
                <w:sz w:val="20"/>
                <w:szCs w:val="20"/>
              </w:rPr>
              <w:t xml:space="preserve">Development does not result in soil erosion or land degradation or leave land exposed </w:t>
            </w:r>
            <w:r w:rsidRPr="005F351E">
              <w:rPr>
                <w:rFonts w:ascii="Arial" w:hAnsi="Arial" w:cs="Arial"/>
                <w:sz w:val="20"/>
                <w:szCs w:val="20"/>
              </w:rPr>
              <w:lastRenderedPageBreak/>
              <w:t xml:space="preserve">for an unreasonable </w:t>
            </w:r>
            <w:proofErr w:type="gramStart"/>
            <w:r w:rsidRPr="005F351E">
              <w:rPr>
                <w:rFonts w:ascii="Arial" w:hAnsi="Arial" w:cs="Arial"/>
                <w:sz w:val="20"/>
                <w:szCs w:val="20"/>
              </w:rPr>
              <w:t>period of time</w:t>
            </w:r>
            <w:proofErr w:type="gramEnd"/>
            <w:r w:rsidRPr="005F351E">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14:paraId="19359AE7" w14:textId="77777777" w:rsidTr="000974D8">
              <w:trPr>
                <w:tblCellSpacing w:w="15" w:type="dxa"/>
              </w:trPr>
              <w:tc>
                <w:tcPr>
                  <w:tcW w:w="7598" w:type="dxa"/>
                  <w:vAlign w:val="center"/>
                  <w:hideMark/>
                </w:tcPr>
                <w:p w14:paraId="7ABBFF14" w14:textId="77777777" w:rsidR="000974D8" w:rsidRPr="005F351E" w:rsidRDefault="000974D8" w:rsidP="000974D8">
                  <w:pPr>
                    <w:rPr>
                      <w:rFonts w:ascii="Arial" w:hAnsi="Arial" w:cs="Arial"/>
                      <w:sz w:val="20"/>
                      <w:szCs w:val="20"/>
                    </w:rPr>
                  </w:pPr>
                  <w:r w:rsidRPr="00F84106">
                    <w:rPr>
                      <w:rFonts w:ascii="Arial" w:hAnsi="Arial" w:cs="Arial"/>
                      <w:sz w:val="18"/>
                      <w:szCs w:val="20"/>
                    </w:rPr>
                    <w:t>Note: Further guidance on habitat trees is provided in Planning scheme policy - Environmental areas</w:t>
                  </w:r>
                </w:p>
              </w:tc>
            </w:tr>
          </w:tbl>
          <w:p w14:paraId="3884547A"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47A9ADE0" w14:textId="77777777" w:rsidR="000974D8" w:rsidRPr="005F351E" w:rsidRDefault="000974D8" w:rsidP="000974D8">
            <w:pPr>
              <w:rPr>
                <w:rFonts w:ascii="Arial" w:hAnsi="Arial" w:cs="Arial"/>
                <w:sz w:val="20"/>
                <w:szCs w:val="20"/>
              </w:rPr>
            </w:pPr>
            <w:r w:rsidRPr="005F351E">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5380573F" w14:textId="77777777"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14:paraId="7D9FE2CD" w14:textId="77777777" w:rsidR="000974D8" w:rsidRPr="005F351E" w:rsidRDefault="000974D8" w:rsidP="000974D8">
            <w:pPr>
              <w:rPr>
                <w:rFonts w:ascii="Arial" w:hAnsi="Arial" w:cs="Arial"/>
                <w:sz w:val="20"/>
                <w:szCs w:val="20"/>
              </w:rPr>
            </w:pPr>
          </w:p>
        </w:tc>
      </w:tr>
      <w:tr w:rsidR="000974D8" w:rsidRPr="005F351E" w14:paraId="4576B045" w14:textId="77777777" w:rsidTr="000974D8">
        <w:trPr>
          <w:trHeight w:val="225"/>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40061C41" w14:textId="77777777" w:rsidR="000974D8" w:rsidRPr="005F351E" w:rsidRDefault="000974D8" w:rsidP="00F84106">
            <w:pPr>
              <w:jc w:val="center"/>
              <w:rPr>
                <w:rFonts w:ascii="Arial" w:hAnsi="Arial" w:cs="Arial"/>
                <w:b/>
                <w:bCs/>
                <w:sz w:val="20"/>
                <w:szCs w:val="20"/>
              </w:rPr>
            </w:pPr>
            <w:r w:rsidRPr="005F351E">
              <w:rPr>
                <w:rFonts w:ascii="Arial" w:hAnsi="Arial" w:cs="Arial"/>
                <w:b/>
                <w:bCs/>
                <w:sz w:val="20"/>
                <w:szCs w:val="20"/>
              </w:rPr>
              <w:t>Works criteria</w:t>
            </w:r>
          </w:p>
        </w:tc>
      </w:tr>
      <w:tr w:rsidR="000974D8" w:rsidRPr="005F351E" w14:paraId="5F82C2F1" w14:textId="77777777" w:rsidTr="000974D8">
        <w:trPr>
          <w:gridBefore w:val="1"/>
          <w:wBefore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8D9D9"/>
            <w:hideMark/>
          </w:tcPr>
          <w:p w14:paraId="75552BEB" w14:textId="77777777" w:rsidR="000974D8" w:rsidRPr="005F351E" w:rsidRDefault="000974D8" w:rsidP="000974D8">
            <w:pPr>
              <w:rPr>
                <w:rFonts w:ascii="Arial" w:hAnsi="Arial" w:cs="Arial"/>
                <w:b/>
                <w:bCs/>
                <w:sz w:val="20"/>
                <w:szCs w:val="20"/>
              </w:rPr>
            </w:pPr>
            <w:r w:rsidRPr="005F351E">
              <w:rPr>
                <w:rFonts w:ascii="Arial" w:hAnsi="Arial" w:cs="Arial"/>
                <w:b/>
                <w:bCs/>
                <w:sz w:val="20"/>
                <w:szCs w:val="20"/>
              </w:rPr>
              <w:t>Utilities</w:t>
            </w:r>
          </w:p>
        </w:tc>
      </w:tr>
      <w:tr w:rsidR="000974D8" w:rsidRPr="005F351E" w14:paraId="26773CC4" w14:textId="77777777" w:rsidTr="005F351E">
        <w:trPr>
          <w:gridBefore w:val="1"/>
          <w:wBefore w:w="2" w:type="pct"/>
          <w:tblCellSpacing w:w="15" w:type="dxa"/>
        </w:trPr>
        <w:tc>
          <w:tcPr>
            <w:tcW w:w="1533" w:type="pct"/>
            <w:tcBorders>
              <w:top w:val="outset" w:sz="6" w:space="0" w:color="auto"/>
              <w:left w:val="outset" w:sz="6" w:space="0" w:color="auto"/>
              <w:bottom w:val="outset" w:sz="6" w:space="0" w:color="auto"/>
              <w:right w:val="outset" w:sz="6" w:space="0" w:color="auto"/>
            </w:tcBorders>
            <w:hideMark/>
          </w:tcPr>
          <w:p w14:paraId="367D7909"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PO16</w:t>
            </w:r>
          </w:p>
          <w:p w14:paraId="06990DD0" w14:textId="77777777" w:rsidR="000974D8" w:rsidRPr="005F351E" w:rsidRDefault="000974D8" w:rsidP="000974D8">
            <w:pPr>
              <w:rPr>
                <w:rFonts w:ascii="Arial" w:hAnsi="Arial" w:cs="Arial"/>
                <w:sz w:val="20"/>
                <w:szCs w:val="20"/>
              </w:rPr>
            </w:pPr>
            <w:r w:rsidRPr="005F351E">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14:paraId="38B3993D" w14:textId="77777777"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14:paraId="5D0A873C" w14:textId="77777777"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p w14:paraId="77F2ECF9" w14:textId="77777777" w:rsidR="000974D8" w:rsidRPr="005F351E" w:rsidRDefault="000974D8" w:rsidP="000974D8">
            <w:pPr>
              <w:rPr>
                <w:rFonts w:ascii="Arial"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3D7A070A" w14:textId="77777777" w:rsidR="000974D8" w:rsidRPr="005F351E" w:rsidRDefault="000974D8" w:rsidP="000974D8">
            <w:pPr>
              <w:rPr>
                <w:rFonts w:ascii="Arial" w:hAnsi="Arial" w:cs="Arial"/>
                <w:sz w:val="20"/>
                <w:szCs w:val="20"/>
              </w:rPr>
            </w:pPr>
          </w:p>
        </w:tc>
        <w:tc>
          <w:tcPr>
            <w:tcW w:w="1283" w:type="pct"/>
            <w:gridSpan w:val="2"/>
            <w:tcBorders>
              <w:top w:val="outset" w:sz="6" w:space="0" w:color="auto"/>
              <w:left w:val="outset" w:sz="6" w:space="0" w:color="auto"/>
              <w:bottom w:val="outset" w:sz="6" w:space="0" w:color="auto"/>
              <w:right w:val="outset" w:sz="6" w:space="0" w:color="auto"/>
            </w:tcBorders>
          </w:tcPr>
          <w:p w14:paraId="0D6CEAC5" w14:textId="77777777" w:rsidR="000974D8" w:rsidRPr="005F351E" w:rsidRDefault="000974D8" w:rsidP="000974D8">
            <w:pPr>
              <w:rPr>
                <w:rFonts w:ascii="Arial" w:hAnsi="Arial" w:cs="Arial"/>
                <w:sz w:val="20"/>
                <w:szCs w:val="20"/>
              </w:rPr>
            </w:pPr>
          </w:p>
        </w:tc>
      </w:tr>
    </w:tbl>
    <w:p w14:paraId="476303B1" w14:textId="77777777"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764"/>
        <w:gridCol w:w="4846"/>
        <w:gridCol w:w="1815"/>
        <w:gridCol w:w="3957"/>
      </w:tblGrid>
      <w:tr w:rsidR="000974D8" w:rsidRPr="005F351E" w14:paraId="76C3B509" w14:textId="77777777" w:rsidTr="00F84106">
        <w:trPr>
          <w:tblCellSpacing w:w="15" w:type="dxa"/>
        </w:trPr>
        <w:tc>
          <w:tcPr>
            <w:tcW w:w="3106"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3C918AFF" w14:textId="77777777" w:rsidR="000974D8" w:rsidRPr="005F351E" w:rsidRDefault="000974D8" w:rsidP="000974D8">
            <w:pPr>
              <w:rPr>
                <w:rFonts w:ascii="Arial" w:hAnsi="Arial" w:cs="Arial"/>
                <w:sz w:val="20"/>
                <w:szCs w:val="20"/>
              </w:rPr>
            </w:pPr>
            <w:r w:rsidRPr="005F351E">
              <w:rPr>
                <w:rFonts w:ascii="Arial" w:hAnsi="Arial" w:cs="Arial"/>
                <w:b/>
                <w:bCs/>
                <w:sz w:val="20"/>
                <w:szCs w:val="20"/>
              </w:rPr>
              <w:t>Access</w:t>
            </w:r>
          </w:p>
        </w:tc>
        <w:tc>
          <w:tcPr>
            <w:tcW w:w="581" w:type="pct"/>
            <w:tcBorders>
              <w:top w:val="outset" w:sz="6" w:space="0" w:color="auto"/>
              <w:left w:val="outset" w:sz="6" w:space="0" w:color="auto"/>
              <w:bottom w:val="outset" w:sz="6" w:space="0" w:color="auto"/>
              <w:right w:val="outset" w:sz="6" w:space="0" w:color="auto"/>
            </w:tcBorders>
            <w:shd w:val="clear" w:color="auto" w:fill="D8D9D9"/>
          </w:tcPr>
          <w:p w14:paraId="368E2F7B"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shd w:val="clear" w:color="auto" w:fill="D8D9D9"/>
          </w:tcPr>
          <w:p w14:paraId="07C0492B" w14:textId="77777777" w:rsidR="000974D8" w:rsidRPr="005F351E" w:rsidRDefault="000974D8" w:rsidP="000974D8">
            <w:pPr>
              <w:rPr>
                <w:rFonts w:ascii="Arial" w:hAnsi="Arial" w:cs="Arial"/>
                <w:b/>
                <w:bCs/>
                <w:sz w:val="20"/>
                <w:szCs w:val="20"/>
              </w:rPr>
            </w:pPr>
          </w:p>
        </w:tc>
      </w:tr>
      <w:tr w:rsidR="000974D8" w:rsidRPr="005F351E" w14:paraId="4549E4A1" w14:textId="77777777"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14:paraId="4D04FFDF"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PO17</w:t>
            </w:r>
          </w:p>
          <w:p w14:paraId="53D8F38A" w14:textId="77777777" w:rsidR="000974D8" w:rsidRPr="005F351E" w:rsidRDefault="000974D8" w:rsidP="000974D8">
            <w:pPr>
              <w:rPr>
                <w:rFonts w:ascii="Arial" w:hAnsi="Arial" w:cs="Arial"/>
                <w:sz w:val="20"/>
                <w:szCs w:val="20"/>
              </w:rPr>
            </w:pPr>
            <w:r w:rsidRPr="005F351E">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14:paraId="4503D3B1"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3EDD0FFB" w14:textId="77777777"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p w14:paraId="41BAF27D"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3BF58B3D" w14:textId="77777777" w:rsidR="000974D8" w:rsidRPr="005F351E" w:rsidRDefault="000974D8" w:rsidP="000974D8">
            <w:pPr>
              <w:rPr>
                <w:rFonts w:ascii="Arial" w:hAnsi="Arial" w:cs="Arial"/>
                <w:sz w:val="20"/>
                <w:szCs w:val="20"/>
              </w:rPr>
            </w:pPr>
          </w:p>
        </w:tc>
        <w:tc>
          <w:tcPr>
            <w:tcW w:w="1274" w:type="pct"/>
            <w:tcBorders>
              <w:top w:val="outset" w:sz="6" w:space="0" w:color="auto"/>
              <w:left w:val="outset" w:sz="6" w:space="0" w:color="auto"/>
              <w:bottom w:val="outset" w:sz="6" w:space="0" w:color="auto"/>
              <w:right w:val="outset" w:sz="6" w:space="0" w:color="auto"/>
            </w:tcBorders>
          </w:tcPr>
          <w:p w14:paraId="55EB773B" w14:textId="77777777" w:rsidR="000974D8" w:rsidRPr="005F351E" w:rsidRDefault="000974D8" w:rsidP="000974D8">
            <w:pPr>
              <w:rPr>
                <w:rFonts w:ascii="Arial" w:hAnsi="Arial" w:cs="Arial"/>
                <w:sz w:val="20"/>
                <w:szCs w:val="20"/>
              </w:rPr>
            </w:pPr>
          </w:p>
        </w:tc>
      </w:tr>
      <w:tr w:rsidR="000974D8" w:rsidRPr="005F351E" w14:paraId="0A09652B" w14:textId="77777777"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14:paraId="3ED4D84B"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PO18</w:t>
            </w:r>
          </w:p>
          <w:p w14:paraId="067A8CFE" w14:textId="77777777" w:rsidR="000974D8" w:rsidRPr="005F351E" w:rsidRDefault="000974D8" w:rsidP="000974D8">
            <w:pPr>
              <w:rPr>
                <w:rFonts w:ascii="Arial" w:hAnsi="Arial" w:cs="Arial"/>
                <w:sz w:val="20"/>
                <w:szCs w:val="20"/>
              </w:rPr>
            </w:pPr>
            <w:r w:rsidRPr="005F351E">
              <w:rPr>
                <w:rFonts w:ascii="Arial" w:hAnsi="Arial" w:cs="Arial"/>
                <w:sz w:val="20"/>
                <w:szCs w:val="20"/>
              </w:rPr>
              <w:t>The layout of the development does not compromise:</w:t>
            </w:r>
          </w:p>
          <w:p w14:paraId="267F9449" w14:textId="77777777" w:rsidR="000974D8" w:rsidRPr="005F351E" w:rsidRDefault="000974D8" w:rsidP="00221658">
            <w:pPr>
              <w:numPr>
                <w:ilvl w:val="0"/>
                <w:numId w:val="13"/>
              </w:numPr>
              <w:rPr>
                <w:rFonts w:ascii="Arial" w:hAnsi="Arial" w:cs="Arial"/>
                <w:sz w:val="20"/>
                <w:szCs w:val="20"/>
              </w:rPr>
            </w:pPr>
            <w:r w:rsidRPr="005F351E">
              <w:rPr>
                <w:rFonts w:ascii="Arial" w:hAnsi="Arial" w:cs="Arial"/>
                <w:sz w:val="20"/>
                <w:szCs w:val="20"/>
              </w:rPr>
              <w:lastRenderedPageBreak/>
              <w:t xml:space="preserve">the development of the road network in the </w:t>
            </w:r>
            <w:proofErr w:type="gramStart"/>
            <w:r w:rsidRPr="005F351E">
              <w:rPr>
                <w:rFonts w:ascii="Arial" w:hAnsi="Arial" w:cs="Arial"/>
                <w:sz w:val="20"/>
                <w:szCs w:val="20"/>
              </w:rPr>
              <w:t>area;</w:t>
            </w:r>
            <w:proofErr w:type="gramEnd"/>
          </w:p>
          <w:p w14:paraId="07688E36" w14:textId="77777777" w:rsidR="000974D8" w:rsidRPr="005F351E" w:rsidRDefault="000974D8" w:rsidP="00221658">
            <w:pPr>
              <w:numPr>
                <w:ilvl w:val="0"/>
                <w:numId w:val="13"/>
              </w:numPr>
              <w:rPr>
                <w:rFonts w:ascii="Arial" w:hAnsi="Arial" w:cs="Arial"/>
                <w:sz w:val="20"/>
                <w:szCs w:val="20"/>
              </w:rPr>
            </w:pPr>
            <w:r w:rsidRPr="005F351E">
              <w:rPr>
                <w:rFonts w:ascii="Arial" w:hAnsi="Arial" w:cs="Arial"/>
                <w:sz w:val="20"/>
                <w:szCs w:val="20"/>
              </w:rPr>
              <w:t xml:space="preserve">the function or safety of the road </w:t>
            </w:r>
            <w:proofErr w:type="gramStart"/>
            <w:r w:rsidRPr="005F351E">
              <w:rPr>
                <w:rFonts w:ascii="Arial" w:hAnsi="Arial" w:cs="Arial"/>
                <w:sz w:val="20"/>
                <w:szCs w:val="20"/>
              </w:rPr>
              <w:t>network;</w:t>
            </w:r>
            <w:proofErr w:type="gramEnd"/>
          </w:p>
          <w:p w14:paraId="5124715A" w14:textId="77777777" w:rsidR="000974D8" w:rsidRPr="005F351E" w:rsidRDefault="000974D8" w:rsidP="00221658">
            <w:pPr>
              <w:numPr>
                <w:ilvl w:val="0"/>
                <w:numId w:val="13"/>
              </w:numPr>
              <w:rPr>
                <w:rFonts w:ascii="Arial" w:hAnsi="Arial" w:cs="Arial"/>
                <w:sz w:val="20"/>
                <w:szCs w:val="20"/>
              </w:rPr>
            </w:pPr>
            <w:r w:rsidRPr="005F351E">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29"/>
            </w:tblGrid>
            <w:tr w:rsidR="000974D8" w:rsidRPr="005F351E" w14:paraId="49AB42FE" w14:textId="77777777" w:rsidTr="000974D8">
              <w:trPr>
                <w:tblCellSpacing w:w="15" w:type="dxa"/>
              </w:trPr>
              <w:tc>
                <w:tcPr>
                  <w:tcW w:w="0" w:type="auto"/>
                  <w:vAlign w:val="center"/>
                  <w:hideMark/>
                </w:tcPr>
                <w:p w14:paraId="7E1D6B53" w14:textId="77777777" w:rsidR="000974D8" w:rsidRPr="005F351E" w:rsidRDefault="000974D8" w:rsidP="000974D8">
                  <w:pPr>
                    <w:rPr>
                      <w:rFonts w:ascii="Arial" w:hAnsi="Arial" w:cs="Arial"/>
                      <w:sz w:val="20"/>
                      <w:szCs w:val="20"/>
                    </w:rPr>
                  </w:pPr>
                  <w:r w:rsidRPr="00F84106">
                    <w:rPr>
                      <w:rFonts w:ascii="Arial" w:hAnsi="Arial" w:cs="Arial"/>
                      <w:sz w:val="18"/>
                      <w:szCs w:val="20"/>
                    </w:rPr>
                    <w:t>Note - The road hierarchy is mapped on Overlay map - Road hierarchy.</w:t>
                  </w:r>
                </w:p>
              </w:tc>
            </w:tr>
          </w:tbl>
          <w:p w14:paraId="4A35DD38"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0F748A1C"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E18.1</w:t>
            </w:r>
          </w:p>
          <w:p w14:paraId="04E302B5" w14:textId="77777777" w:rsidR="000974D8" w:rsidRPr="005F351E" w:rsidRDefault="000974D8" w:rsidP="000974D8">
            <w:pPr>
              <w:rPr>
                <w:rFonts w:ascii="Arial" w:hAnsi="Arial" w:cs="Arial"/>
                <w:sz w:val="20"/>
                <w:szCs w:val="20"/>
              </w:rPr>
            </w:pPr>
            <w:r w:rsidRPr="005F351E">
              <w:rPr>
                <w:rFonts w:ascii="Arial" w:hAnsi="Arial" w:cs="Arial"/>
                <w:sz w:val="20"/>
                <w:szCs w:val="20"/>
              </w:rPr>
              <w:t>Direct vehicle access for residential development does not occur from arterial or sub-arterial roads or a motorway.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14:paraId="4D6DCF6D" w14:textId="77777777" w:rsidTr="000974D8">
              <w:trPr>
                <w:tblCellSpacing w:w="15" w:type="dxa"/>
              </w:trPr>
              <w:tc>
                <w:tcPr>
                  <w:tcW w:w="0" w:type="auto"/>
                  <w:vAlign w:val="center"/>
                  <w:hideMark/>
                </w:tcPr>
                <w:p w14:paraId="13EB8584" w14:textId="77777777" w:rsidR="000974D8" w:rsidRPr="00F84106" w:rsidRDefault="000974D8" w:rsidP="000974D8">
                  <w:pPr>
                    <w:rPr>
                      <w:rFonts w:ascii="Arial" w:hAnsi="Arial" w:cs="Arial"/>
                      <w:sz w:val="18"/>
                      <w:szCs w:val="20"/>
                    </w:rPr>
                  </w:pPr>
                  <w:r w:rsidRPr="00F84106">
                    <w:rPr>
                      <w:rFonts w:ascii="Arial" w:hAnsi="Arial" w:cs="Arial"/>
                      <w:sz w:val="18"/>
                      <w:szCs w:val="20"/>
                    </w:rPr>
                    <w:lastRenderedPageBreak/>
                    <w:t>Editor's note - Residential developments should consider amalgamation with the lot to the rear and gaining access via a laneway.</w:t>
                  </w:r>
                </w:p>
              </w:tc>
            </w:tr>
            <w:tr w:rsidR="000974D8" w:rsidRPr="005F351E" w14:paraId="1809D0DF" w14:textId="77777777" w:rsidTr="000974D8">
              <w:trPr>
                <w:tblCellSpacing w:w="15" w:type="dxa"/>
              </w:trPr>
              <w:tc>
                <w:tcPr>
                  <w:tcW w:w="5000" w:type="pct"/>
                  <w:vAlign w:val="center"/>
                  <w:hideMark/>
                </w:tcPr>
                <w:p w14:paraId="08BB6477" w14:textId="77777777" w:rsidR="000974D8" w:rsidRPr="00F84106" w:rsidRDefault="000974D8" w:rsidP="000974D8">
                  <w:pPr>
                    <w:rPr>
                      <w:rFonts w:ascii="Arial" w:hAnsi="Arial" w:cs="Arial"/>
                      <w:sz w:val="18"/>
                      <w:szCs w:val="20"/>
                    </w:rPr>
                  </w:pPr>
                  <w:r w:rsidRPr="00F84106">
                    <w:rPr>
                      <w:rFonts w:ascii="Arial" w:hAnsi="Arial" w:cs="Arial"/>
                      <w:sz w:val="18"/>
                      <w:szCs w:val="20"/>
                    </w:rPr>
                    <w:t>Note - The road hierarchy is mapped on Overlay map - Road hierarchy.</w:t>
                  </w:r>
                </w:p>
              </w:tc>
            </w:tr>
          </w:tbl>
          <w:p w14:paraId="4B9EB1DC"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221A1D44"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5EE17319" w14:textId="77777777" w:rsidR="000974D8" w:rsidRPr="005F351E" w:rsidRDefault="000974D8" w:rsidP="000974D8">
            <w:pPr>
              <w:rPr>
                <w:rFonts w:ascii="Arial" w:hAnsi="Arial" w:cs="Arial"/>
                <w:b/>
                <w:bCs/>
                <w:sz w:val="20"/>
                <w:szCs w:val="20"/>
              </w:rPr>
            </w:pPr>
          </w:p>
        </w:tc>
      </w:tr>
      <w:tr w:rsidR="000974D8" w:rsidRPr="005F351E" w14:paraId="6036889A" w14:textId="77777777"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14:paraId="257AE95B"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77570D84" w14:textId="77777777" w:rsidR="000974D8" w:rsidRPr="005F351E" w:rsidRDefault="000974D8" w:rsidP="000974D8">
            <w:pPr>
              <w:rPr>
                <w:rFonts w:ascii="Arial" w:hAnsi="Arial" w:cs="Arial"/>
                <w:sz w:val="20"/>
                <w:szCs w:val="20"/>
              </w:rPr>
            </w:pPr>
            <w:r w:rsidRPr="005F351E">
              <w:rPr>
                <w:rFonts w:ascii="Arial" w:hAnsi="Arial" w:cs="Arial"/>
                <w:b/>
                <w:bCs/>
                <w:sz w:val="20"/>
                <w:szCs w:val="20"/>
              </w:rPr>
              <w:t>E18.2</w:t>
            </w:r>
          </w:p>
          <w:p w14:paraId="61AE6967" w14:textId="77777777" w:rsidR="000974D8" w:rsidRPr="005F351E" w:rsidRDefault="000974D8" w:rsidP="000974D8">
            <w:pPr>
              <w:rPr>
                <w:rFonts w:ascii="Arial" w:hAnsi="Arial" w:cs="Arial"/>
                <w:sz w:val="20"/>
                <w:szCs w:val="20"/>
              </w:rPr>
            </w:pPr>
            <w:r w:rsidRPr="005F351E">
              <w:rPr>
                <w:rFonts w:ascii="Arial" w:hAnsi="Arial" w:cs="Arial"/>
                <w:sz w:val="20"/>
                <w:szCs w:val="20"/>
              </w:rPr>
              <w:t xml:space="preserve">The development provides for the extension of the road network in the area in accordance with </w:t>
            </w:r>
            <w:proofErr w:type="gramStart"/>
            <w:r w:rsidRPr="005F351E">
              <w:rPr>
                <w:rFonts w:ascii="Arial" w:hAnsi="Arial" w:cs="Arial"/>
                <w:sz w:val="20"/>
                <w:szCs w:val="20"/>
              </w:rPr>
              <w:t>Council’s road</w:t>
            </w:r>
            <w:proofErr w:type="gramEnd"/>
            <w:r w:rsidRPr="005F351E">
              <w:rPr>
                <w:rFonts w:ascii="Arial" w:hAnsi="Arial" w:cs="Arial"/>
                <w:sz w:val="20"/>
                <w:szCs w:val="20"/>
              </w:rPr>
              <w:t xml:space="preserve"> network planning.</w:t>
            </w:r>
          </w:p>
          <w:p w14:paraId="7B0E7659"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74DF1DAE"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2E828509" w14:textId="77777777" w:rsidR="000974D8" w:rsidRPr="005F351E" w:rsidRDefault="000974D8" w:rsidP="000974D8">
            <w:pPr>
              <w:rPr>
                <w:rFonts w:ascii="Arial" w:hAnsi="Arial" w:cs="Arial"/>
                <w:b/>
                <w:bCs/>
                <w:sz w:val="20"/>
                <w:szCs w:val="20"/>
              </w:rPr>
            </w:pPr>
          </w:p>
        </w:tc>
      </w:tr>
      <w:tr w:rsidR="000974D8" w:rsidRPr="005F351E" w14:paraId="32DA2F17" w14:textId="77777777"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14:paraId="27237016"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158FC44D" w14:textId="77777777" w:rsidR="000974D8" w:rsidRPr="005F351E" w:rsidRDefault="000974D8" w:rsidP="000974D8">
            <w:pPr>
              <w:rPr>
                <w:rFonts w:ascii="Arial" w:hAnsi="Arial" w:cs="Arial"/>
                <w:sz w:val="20"/>
                <w:szCs w:val="20"/>
              </w:rPr>
            </w:pPr>
            <w:r w:rsidRPr="005F351E">
              <w:rPr>
                <w:rFonts w:ascii="Arial" w:hAnsi="Arial" w:cs="Arial"/>
                <w:b/>
                <w:bCs/>
                <w:sz w:val="20"/>
                <w:szCs w:val="20"/>
              </w:rPr>
              <w:t>E18.3</w:t>
            </w:r>
          </w:p>
          <w:p w14:paraId="476A7C50" w14:textId="77777777" w:rsidR="000974D8" w:rsidRPr="005F351E" w:rsidRDefault="000974D8" w:rsidP="000974D8">
            <w:pPr>
              <w:rPr>
                <w:rFonts w:ascii="Arial" w:hAnsi="Arial" w:cs="Arial"/>
                <w:sz w:val="20"/>
                <w:szCs w:val="20"/>
              </w:rPr>
            </w:pPr>
            <w:r w:rsidRPr="005F351E">
              <w:rPr>
                <w:rFonts w:ascii="Arial" w:hAnsi="Arial" w:cs="Arial"/>
                <w:sz w:val="20"/>
                <w:szCs w:val="20"/>
              </w:rPr>
              <w:t xml:space="preserve">The development does not compromise future road widening of frontage roads in accordance with the relevant standard and </w:t>
            </w:r>
            <w:proofErr w:type="gramStart"/>
            <w:r w:rsidRPr="005F351E">
              <w:rPr>
                <w:rFonts w:ascii="Arial" w:hAnsi="Arial" w:cs="Arial"/>
                <w:sz w:val="20"/>
                <w:szCs w:val="20"/>
              </w:rPr>
              <w:t>Council’s road</w:t>
            </w:r>
            <w:proofErr w:type="gramEnd"/>
            <w:r w:rsidRPr="005F351E">
              <w:rPr>
                <w:rFonts w:ascii="Arial" w:hAnsi="Arial" w:cs="Arial"/>
                <w:sz w:val="20"/>
                <w:szCs w:val="20"/>
              </w:rPr>
              <w:t xml:space="preserve"> planning.</w:t>
            </w:r>
          </w:p>
          <w:p w14:paraId="5B2FE7B2"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57D88150"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27E5B840" w14:textId="77777777" w:rsidR="000974D8" w:rsidRPr="005F351E" w:rsidRDefault="000974D8" w:rsidP="000974D8">
            <w:pPr>
              <w:rPr>
                <w:rFonts w:ascii="Arial" w:hAnsi="Arial" w:cs="Arial"/>
                <w:b/>
                <w:bCs/>
                <w:sz w:val="20"/>
                <w:szCs w:val="20"/>
              </w:rPr>
            </w:pPr>
          </w:p>
        </w:tc>
      </w:tr>
      <w:tr w:rsidR="000974D8" w:rsidRPr="005F351E" w14:paraId="6F34DFFD" w14:textId="77777777"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14:paraId="774D55E6"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6CE562DF" w14:textId="77777777" w:rsidR="000974D8" w:rsidRPr="005F351E" w:rsidRDefault="000974D8" w:rsidP="000974D8">
            <w:pPr>
              <w:rPr>
                <w:rFonts w:ascii="Arial" w:hAnsi="Arial" w:cs="Arial"/>
                <w:sz w:val="20"/>
                <w:szCs w:val="20"/>
              </w:rPr>
            </w:pPr>
            <w:r w:rsidRPr="005F351E">
              <w:rPr>
                <w:rFonts w:ascii="Arial" w:hAnsi="Arial" w:cs="Arial"/>
                <w:b/>
                <w:bCs/>
                <w:sz w:val="20"/>
                <w:szCs w:val="20"/>
              </w:rPr>
              <w:t>E18.4</w:t>
            </w:r>
          </w:p>
          <w:p w14:paraId="370EEAD7" w14:textId="77777777" w:rsidR="000974D8" w:rsidRPr="005F351E" w:rsidRDefault="000974D8" w:rsidP="000974D8">
            <w:pPr>
              <w:rPr>
                <w:rFonts w:ascii="Arial" w:hAnsi="Arial" w:cs="Arial"/>
                <w:sz w:val="20"/>
                <w:szCs w:val="20"/>
              </w:rPr>
            </w:pPr>
            <w:r w:rsidRPr="005F351E">
              <w:rPr>
                <w:rFonts w:ascii="Arial" w:hAnsi="Arial" w:cs="Arial"/>
                <w:sz w:val="20"/>
                <w:szCs w:val="20"/>
              </w:rPr>
              <w:t>The development layout allows forward vehicular access to and from the site. </w:t>
            </w:r>
          </w:p>
          <w:p w14:paraId="52540E40"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7DB38669"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6B387030" w14:textId="77777777" w:rsidR="000974D8" w:rsidRPr="005F351E" w:rsidRDefault="000974D8" w:rsidP="000974D8">
            <w:pPr>
              <w:rPr>
                <w:rFonts w:ascii="Arial" w:hAnsi="Arial" w:cs="Arial"/>
                <w:b/>
                <w:bCs/>
                <w:sz w:val="20"/>
                <w:szCs w:val="20"/>
              </w:rPr>
            </w:pPr>
          </w:p>
        </w:tc>
      </w:tr>
      <w:tr w:rsidR="000974D8" w:rsidRPr="005F351E" w14:paraId="24C4E84A" w14:textId="77777777"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14:paraId="5A81E52B"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444190FE" w14:textId="77777777" w:rsidR="000974D8" w:rsidRPr="005F351E" w:rsidRDefault="000974D8" w:rsidP="000974D8">
            <w:pPr>
              <w:rPr>
                <w:rFonts w:ascii="Arial" w:hAnsi="Arial" w:cs="Arial"/>
                <w:sz w:val="20"/>
                <w:szCs w:val="20"/>
              </w:rPr>
            </w:pPr>
            <w:r w:rsidRPr="005F351E">
              <w:rPr>
                <w:rFonts w:ascii="Arial" w:hAnsi="Arial" w:cs="Arial"/>
                <w:b/>
                <w:bCs/>
                <w:sz w:val="20"/>
                <w:szCs w:val="20"/>
              </w:rPr>
              <w:t>E18.5</w:t>
            </w:r>
          </w:p>
          <w:p w14:paraId="2264291B" w14:textId="77777777" w:rsidR="000974D8" w:rsidRPr="005F351E" w:rsidRDefault="000974D8" w:rsidP="000974D8">
            <w:pPr>
              <w:rPr>
                <w:rFonts w:ascii="Arial" w:hAnsi="Arial" w:cs="Arial"/>
                <w:sz w:val="20"/>
                <w:szCs w:val="20"/>
              </w:rPr>
            </w:pPr>
            <w:r w:rsidRPr="005F351E">
              <w:rPr>
                <w:rFonts w:ascii="Arial" w:hAnsi="Arial" w:cs="Arial"/>
                <w:sz w:val="20"/>
                <w:szCs w:val="20"/>
              </w:rPr>
              <w:t>No additional points are located on Anzac Avenue. </w:t>
            </w:r>
          </w:p>
        </w:tc>
        <w:tc>
          <w:tcPr>
            <w:tcW w:w="581" w:type="pct"/>
            <w:tcBorders>
              <w:top w:val="outset" w:sz="6" w:space="0" w:color="auto"/>
              <w:left w:val="outset" w:sz="6" w:space="0" w:color="auto"/>
              <w:bottom w:val="outset" w:sz="6" w:space="0" w:color="auto"/>
              <w:right w:val="outset" w:sz="6" w:space="0" w:color="auto"/>
            </w:tcBorders>
          </w:tcPr>
          <w:p w14:paraId="7789B990"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79A0B176" w14:textId="77777777" w:rsidR="000974D8" w:rsidRPr="005F351E" w:rsidRDefault="000974D8" w:rsidP="000974D8">
            <w:pPr>
              <w:rPr>
                <w:rFonts w:ascii="Arial" w:hAnsi="Arial" w:cs="Arial"/>
                <w:b/>
                <w:bCs/>
                <w:sz w:val="20"/>
                <w:szCs w:val="20"/>
              </w:rPr>
            </w:pPr>
          </w:p>
        </w:tc>
      </w:tr>
      <w:tr w:rsidR="000974D8" w:rsidRPr="005F351E" w14:paraId="3B2F5E74" w14:textId="77777777"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14:paraId="3110326E"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PO19</w:t>
            </w:r>
          </w:p>
          <w:p w14:paraId="556B6DBE" w14:textId="77777777" w:rsidR="000974D8" w:rsidRPr="005F351E" w:rsidRDefault="000974D8" w:rsidP="000974D8">
            <w:pPr>
              <w:rPr>
                <w:rFonts w:ascii="Arial" w:hAnsi="Arial" w:cs="Arial"/>
                <w:sz w:val="20"/>
                <w:szCs w:val="20"/>
              </w:rPr>
            </w:pPr>
            <w:r w:rsidRPr="005F351E">
              <w:rPr>
                <w:rFonts w:ascii="Arial" w:hAnsi="Arial" w:cs="Arial"/>
                <w:sz w:val="20"/>
                <w:szCs w:val="20"/>
              </w:rPr>
              <w:t>Safe access is provided for all vehicles required to access the site.</w:t>
            </w:r>
          </w:p>
          <w:p w14:paraId="155DEC51"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4F3F8E2E" w14:textId="77777777" w:rsidR="000974D8" w:rsidRPr="005F351E" w:rsidRDefault="000974D8" w:rsidP="000974D8">
            <w:pPr>
              <w:rPr>
                <w:rFonts w:ascii="Arial" w:hAnsi="Arial" w:cs="Arial"/>
                <w:sz w:val="20"/>
                <w:szCs w:val="20"/>
              </w:rPr>
            </w:pPr>
            <w:r w:rsidRPr="005F351E">
              <w:rPr>
                <w:rFonts w:ascii="Arial" w:hAnsi="Arial" w:cs="Arial"/>
                <w:b/>
                <w:bCs/>
                <w:sz w:val="20"/>
                <w:szCs w:val="20"/>
              </w:rPr>
              <w:t>E19.1</w:t>
            </w:r>
          </w:p>
          <w:p w14:paraId="543E61BD" w14:textId="77777777" w:rsidR="000974D8" w:rsidRPr="005F351E" w:rsidRDefault="000974D8" w:rsidP="000974D8">
            <w:pPr>
              <w:rPr>
                <w:rFonts w:ascii="Arial" w:hAnsi="Arial" w:cs="Arial"/>
                <w:sz w:val="20"/>
                <w:szCs w:val="20"/>
              </w:rPr>
            </w:pPr>
            <w:r w:rsidRPr="005F351E">
              <w:rPr>
                <w:rFonts w:ascii="Arial" w:hAnsi="Arial" w:cs="Arial"/>
                <w:sz w:val="20"/>
                <w:szCs w:val="20"/>
              </w:rPr>
              <w:t>Site access and driveways are designed, located and constructed in accordance with:</w:t>
            </w:r>
          </w:p>
          <w:p w14:paraId="78386021" w14:textId="77777777" w:rsidR="000974D8" w:rsidRPr="005F351E" w:rsidRDefault="000974D8" w:rsidP="00221658">
            <w:pPr>
              <w:numPr>
                <w:ilvl w:val="0"/>
                <w:numId w:val="14"/>
              </w:numPr>
              <w:rPr>
                <w:rFonts w:ascii="Arial" w:hAnsi="Arial" w:cs="Arial"/>
                <w:sz w:val="20"/>
                <w:szCs w:val="20"/>
              </w:rPr>
            </w:pPr>
            <w:r w:rsidRPr="005F351E">
              <w:rPr>
                <w:rFonts w:ascii="Arial" w:hAnsi="Arial" w:cs="Arial"/>
                <w:sz w:val="20"/>
                <w:szCs w:val="20"/>
              </w:rPr>
              <w:t xml:space="preserve">where for a </w:t>
            </w:r>
            <w:proofErr w:type="gramStart"/>
            <w:r w:rsidRPr="005F351E">
              <w:rPr>
                <w:rFonts w:ascii="Arial" w:hAnsi="Arial" w:cs="Arial"/>
                <w:sz w:val="20"/>
                <w:szCs w:val="20"/>
              </w:rPr>
              <w:t>Council-controlled road</w:t>
            </w:r>
            <w:proofErr w:type="gramEnd"/>
            <w:r w:rsidRPr="005F351E">
              <w:rPr>
                <w:rFonts w:ascii="Arial" w:hAnsi="Arial" w:cs="Arial"/>
                <w:sz w:val="20"/>
                <w:szCs w:val="20"/>
              </w:rPr>
              <w:t xml:space="preserve"> and associated with a Dwelling house:</w:t>
            </w:r>
          </w:p>
          <w:p w14:paraId="25CCD557" w14:textId="77777777"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lastRenderedPageBreak/>
              <w:t xml:space="preserve">Planning scheme policy - Integrated </w:t>
            </w:r>
            <w:proofErr w:type="gramStart"/>
            <w:r w:rsidRPr="005F351E">
              <w:rPr>
                <w:rFonts w:ascii="Arial" w:hAnsi="Arial" w:cs="Arial"/>
                <w:sz w:val="20"/>
                <w:szCs w:val="20"/>
              </w:rPr>
              <w:t>design;</w:t>
            </w:r>
            <w:proofErr w:type="gramEnd"/>
          </w:p>
          <w:p w14:paraId="3E212E1E" w14:textId="77777777" w:rsidR="000974D8" w:rsidRPr="005F351E" w:rsidRDefault="000974D8" w:rsidP="00221658">
            <w:pPr>
              <w:numPr>
                <w:ilvl w:val="0"/>
                <w:numId w:val="14"/>
              </w:numPr>
              <w:rPr>
                <w:rFonts w:ascii="Arial" w:hAnsi="Arial" w:cs="Arial"/>
                <w:sz w:val="20"/>
                <w:szCs w:val="20"/>
              </w:rPr>
            </w:pPr>
            <w:r w:rsidRPr="005F351E">
              <w:rPr>
                <w:rFonts w:ascii="Arial" w:hAnsi="Arial" w:cs="Arial"/>
                <w:sz w:val="20"/>
                <w:szCs w:val="20"/>
              </w:rPr>
              <w:t xml:space="preserve">where for a </w:t>
            </w:r>
            <w:proofErr w:type="gramStart"/>
            <w:r w:rsidRPr="005F351E">
              <w:rPr>
                <w:rFonts w:ascii="Arial" w:hAnsi="Arial" w:cs="Arial"/>
                <w:sz w:val="20"/>
                <w:szCs w:val="20"/>
              </w:rPr>
              <w:t>Council-controlled road</w:t>
            </w:r>
            <w:proofErr w:type="gramEnd"/>
            <w:r w:rsidRPr="005F351E">
              <w:rPr>
                <w:rFonts w:ascii="Arial" w:hAnsi="Arial" w:cs="Arial"/>
                <w:sz w:val="20"/>
                <w:szCs w:val="20"/>
              </w:rPr>
              <w:t> and not associated with a Dwelling house:</w:t>
            </w:r>
          </w:p>
          <w:p w14:paraId="19F301A1" w14:textId="77777777"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 xml:space="preserve">AS/NZS2890.1 Parking facilities Part 1: Off </w:t>
            </w:r>
            <w:proofErr w:type="gramStart"/>
            <w:r w:rsidRPr="005F351E">
              <w:rPr>
                <w:rFonts w:ascii="Arial" w:hAnsi="Arial" w:cs="Arial"/>
                <w:sz w:val="20"/>
                <w:szCs w:val="20"/>
              </w:rPr>
              <w:t>street car</w:t>
            </w:r>
            <w:proofErr w:type="gramEnd"/>
            <w:r w:rsidRPr="005F351E">
              <w:rPr>
                <w:rFonts w:ascii="Arial" w:hAnsi="Arial" w:cs="Arial"/>
                <w:sz w:val="20"/>
                <w:szCs w:val="20"/>
              </w:rPr>
              <w:t xml:space="preserve"> parking;</w:t>
            </w:r>
          </w:p>
          <w:p w14:paraId="1A9230F7" w14:textId="77777777"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 xml:space="preserve">AS 2890.2 - Parking facilities Part 2: Off-street commercial vehicle </w:t>
            </w:r>
            <w:proofErr w:type="gramStart"/>
            <w:r w:rsidRPr="005F351E">
              <w:rPr>
                <w:rFonts w:ascii="Arial" w:hAnsi="Arial" w:cs="Arial"/>
                <w:sz w:val="20"/>
                <w:szCs w:val="20"/>
              </w:rPr>
              <w:t>facilities;</w:t>
            </w:r>
            <w:proofErr w:type="gramEnd"/>
          </w:p>
          <w:p w14:paraId="756D4566" w14:textId="77777777"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 xml:space="preserve">Planning scheme policy - Integrated </w:t>
            </w:r>
            <w:proofErr w:type="gramStart"/>
            <w:r w:rsidRPr="005F351E">
              <w:rPr>
                <w:rFonts w:ascii="Arial" w:hAnsi="Arial" w:cs="Arial"/>
                <w:sz w:val="20"/>
                <w:szCs w:val="20"/>
              </w:rPr>
              <w:t>design;</w:t>
            </w:r>
            <w:proofErr w:type="gramEnd"/>
          </w:p>
          <w:p w14:paraId="7C0C59CE" w14:textId="77777777"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 xml:space="preserve">Schedule 8 - Service vehicle </w:t>
            </w:r>
            <w:proofErr w:type="gramStart"/>
            <w:r w:rsidRPr="005F351E">
              <w:rPr>
                <w:rFonts w:ascii="Arial" w:hAnsi="Arial" w:cs="Arial"/>
                <w:sz w:val="20"/>
                <w:szCs w:val="20"/>
              </w:rPr>
              <w:t>requirements;</w:t>
            </w:r>
            <w:proofErr w:type="gramEnd"/>
          </w:p>
          <w:p w14:paraId="00DE2881" w14:textId="77777777" w:rsidR="000974D8" w:rsidRPr="005F351E" w:rsidRDefault="000974D8" w:rsidP="00221658">
            <w:pPr>
              <w:numPr>
                <w:ilvl w:val="0"/>
                <w:numId w:val="14"/>
              </w:numPr>
              <w:rPr>
                <w:rFonts w:ascii="Arial" w:hAnsi="Arial" w:cs="Arial"/>
                <w:sz w:val="20"/>
                <w:szCs w:val="20"/>
              </w:rPr>
            </w:pPr>
            <w:r w:rsidRPr="005F351E">
              <w:rPr>
                <w:rFonts w:ascii="Arial" w:hAnsi="Arial" w:cs="Arial"/>
                <w:sz w:val="20"/>
                <w:szCs w:val="20"/>
              </w:rPr>
              <w:t xml:space="preserve">where for a </w:t>
            </w:r>
            <w:proofErr w:type="gramStart"/>
            <w:r w:rsidRPr="005F351E">
              <w:rPr>
                <w:rFonts w:ascii="Arial" w:hAnsi="Arial" w:cs="Arial"/>
                <w:sz w:val="20"/>
                <w:szCs w:val="20"/>
              </w:rPr>
              <w:t>State-Controlled road</w:t>
            </w:r>
            <w:proofErr w:type="gramEnd"/>
            <w:r w:rsidRPr="005F351E">
              <w:rPr>
                <w:rFonts w:ascii="Arial" w:hAnsi="Arial" w:cs="Arial"/>
                <w:sz w:val="20"/>
                <w:szCs w:val="20"/>
              </w:rPr>
              <w:t>, the Safe Intersection Sight Distance requirements in Austroads and the appropriate IPWEAQ standard drawings, or a copy of a Transport Infrastructure Act 1994, section 62 approval.</w:t>
            </w:r>
          </w:p>
          <w:p w14:paraId="65C4894B"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3FD3F76F"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41C845ED" w14:textId="77777777" w:rsidR="000974D8" w:rsidRPr="005F351E" w:rsidRDefault="000974D8" w:rsidP="000974D8">
            <w:pPr>
              <w:rPr>
                <w:rFonts w:ascii="Arial" w:hAnsi="Arial" w:cs="Arial"/>
                <w:b/>
                <w:bCs/>
                <w:sz w:val="20"/>
                <w:szCs w:val="20"/>
              </w:rPr>
            </w:pPr>
          </w:p>
        </w:tc>
      </w:tr>
      <w:tr w:rsidR="000974D8" w:rsidRPr="005F351E" w14:paraId="1B61A331" w14:textId="77777777"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14:paraId="23475B50"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0386D75F" w14:textId="77777777" w:rsidR="000974D8" w:rsidRPr="005F351E" w:rsidRDefault="000974D8" w:rsidP="000974D8">
            <w:pPr>
              <w:rPr>
                <w:rFonts w:ascii="Arial" w:hAnsi="Arial" w:cs="Arial"/>
                <w:sz w:val="20"/>
                <w:szCs w:val="20"/>
              </w:rPr>
            </w:pPr>
            <w:r w:rsidRPr="005F351E">
              <w:rPr>
                <w:rFonts w:ascii="Arial" w:hAnsi="Arial" w:cs="Arial"/>
                <w:b/>
                <w:bCs/>
                <w:sz w:val="20"/>
                <w:szCs w:val="20"/>
              </w:rPr>
              <w:t>E19.2</w:t>
            </w:r>
          </w:p>
          <w:p w14:paraId="6700F9AD" w14:textId="77777777" w:rsidR="000974D8" w:rsidRPr="005F351E" w:rsidRDefault="000974D8" w:rsidP="000974D8">
            <w:pPr>
              <w:rPr>
                <w:rFonts w:ascii="Arial" w:hAnsi="Arial" w:cs="Arial"/>
                <w:sz w:val="20"/>
                <w:szCs w:val="20"/>
              </w:rPr>
            </w:pPr>
            <w:r w:rsidRPr="005F351E">
              <w:rPr>
                <w:rFonts w:ascii="Arial" w:hAnsi="Arial" w:cs="Arial"/>
                <w:sz w:val="20"/>
                <w:szCs w:val="20"/>
              </w:rPr>
              <w:t>Internal driveways, car parks and access ways are designed and constructed with a sealed pavement and in accordance with: </w:t>
            </w:r>
          </w:p>
          <w:p w14:paraId="2B775B75" w14:textId="77777777"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 xml:space="preserve">AS/NZS 2890.1 Parking Facilities Part 1: Off </w:t>
            </w:r>
            <w:proofErr w:type="gramStart"/>
            <w:r w:rsidRPr="005F351E">
              <w:rPr>
                <w:rFonts w:ascii="Arial" w:hAnsi="Arial" w:cs="Arial"/>
                <w:sz w:val="20"/>
                <w:szCs w:val="20"/>
              </w:rPr>
              <w:t>street car</w:t>
            </w:r>
            <w:proofErr w:type="gramEnd"/>
            <w:r w:rsidRPr="005F351E">
              <w:rPr>
                <w:rFonts w:ascii="Arial" w:hAnsi="Arial" w:cs="Arial"/>
                <w:sz w:val="20"/>
                <w:szCs w:val="20"/>
              </w:rPr>
              <w:t xml:space="preserve"> parking;</w:t>
            </w:r>
          </w:p>
          <w:p w14:paraId="1CFC69C7" w14:textId="77777777"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 xml:space="preserve">AS 2890.2 Parking Facilities Part 2: Off street commercial vehicle </w:t>
            </w:r>
            <w:proofErr w:type="gramStart"/>
            <w:r w:rsidRPr="005F351E">
              <w:rPr>
                <w:rFonts w:ascii="Arial" w:hAnsi="Arial" w:cs="Arial"/>
                <w:sz w:val="20"/>
                <w:szCs w:val="20"/>
              </w:rPr>
              <w:t>facilities;</w:t>
            </w:r>
            <w:proofErr w:type="gramEnd"/>
            <w:r w:rsidRPr="005F351E">
              <w:rPr>
                <w:rFonts w:ascii="Arial" w:hAnsi="Arial" w:cs="Arial"/>
                <w:sz w:val="20"/>
                <w:szCs w:val="20"/>
              </w:rPr>
              <w:t> </w:t>
            </w:r>
          </w:p>
          <w:p w14:paraId="1A72BBB5" w14:textId="77777777"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Planning scheme policy - Integrated design; and</w:t>
            </w:r>
          </w:p>
          <w:p w14:paraId="3E97BC03" w14:textId="77777777"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14:paraId="55924746" w14:textId="77777777" w:rsidTr="000974D8">
              <w:trPr>
                <w:tblCellSpacing w:w="15" w:type="dxa"/>
              </w:trPr>
              <w:tc>
                <w:tcPr>
                  <w:tcW w:w="5000" w:type="pct"/>
                  <w:vAlign w:val="center"/>
                  <w:hideMark/>
                </w:tcPr>
                <w:p w14:paraId="5E148DD7" w14:textId="77777777" w:rsidR="000974D8" w:rsidRPr="005F351E" w:rsidRDefault="000974D8" w:rsidP="000974D8">
                  <w:pPr>
                    <w:rPr>
                      <w:rFonts w:ascii="Arial" w:hAnsi="Arial" w:cs="Arial"/>
                      <w:sz w:val="20"/>
                      <w:szCs w:val="20"/>
                    </w:rPr>
                  </w:pPr>
                  <w:r w:rsidRPr="00F84106">
                    <w:rPr>
                      <w:rFonts w:ascii="Arial" w:hAnsi="Arial" w:cs="Arial"/>
                      <w:sz w:val="18"/>
                      <w:szCs w:val="20"/>
                    </w:rPr>
                    <w:lastRenderedPageBreak/>
                    <w:t>Note - This includes queue lengths (refer to Schedule 8 - Service vehicle requirements), pavement widths and construction.</w:t>
                  </w:r>
                </w:p>
              </w:tc>
            </w:tr>
          </w:tbl>
          <w:p w14:paraId="67C51DEC"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1019CA3E"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48706864" w14:textId="77777777" w:rsidR="000974D8" w:rsidRPr="005F351E" w:rsidRDefault="000974D8" w:rsidP="000974D8">
            <w:pPr>
              <w:rPr>
                <w:rFonts w:ascii="Arial" w:hAnsi="Arial" w:cs="Arial"/>
                <w:b/>
                <w:bCs/>
                <w:sz w:val="20"/>
                <w:szCs w:val="20"/>
              </w:rPr>
            </w:pPr>
          </w:p>
        </w:tc>
      </w:tr>
      <w:tr w:rsidR="000974D8" w:rsidRPr="005F351E" w14:paraId="565BADC8" w14:textId="77777777"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14:paraId="0BBE40A2"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1CC23250" w14:textId="77777777" w:rsidR="000974D8" w:rsidRPr="005F351E" w:rsidRDefault="000974D8" w:rsidP="000974D8">
            <w:pPr>
              <w:rPr>
                <w:rFonts w:ascii="Arial" w:hAnsi="Arial" w:cs="Arial"/>
                <w:sz w:val="20"/>
                <w:szCs w:val="20"/>
              </w:rPr>
            </w:pPr>
            <w:r w:rsidRPr="005F351E">
              <w:rPr>
                <w:rFonts w:ascii="Arial" w:hAnsi="Arial" w:cs="Arial"/>
                <w:b/>
                <w:bCs/>
                <w:sz w:val="20"/>
                <w:szCs w:val="20"/>
              </w:rPr>
              <w:t>E19.3</w:t>
            </w:r>
          </w:p>
          <w:p w14:paraId="6110E806" w14:textId="77777777" w:rsidR="000974D8" w:rsidRPr="005F351E" w:rsidRDefault="000974D8" w:rsidP="000974D8">
            <w:pPr>
              <w:rPr>
                <w:rFonts w:ascii="Arial" w:hAnsi="Arial" w:cs="Arial"/>
                <w:sz w:val="20"/>
                <w:szCs w:val="20"/>
              </w:rPr>
            </w:pPr>
            <w:r w:rsidRPr="005F351E">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14:paraId="60A21A86"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45E0798B"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4FA3B4CB" w14:textId="77777777" w:rsidR="000974D8" w:rsidRPr="005F351E" w:rsidRDefault="000974D8" w:rsidP="000974D8">
            <w:pPr>
              <w:rPr>
                <w:rFonts w:ascii="Arial" w:hAnsi="Arial" w:cs="Arial"/>
                <w:b/>
                <w:bCs/>
                <w:sz w:val="20"/>
                <w:szCs w:val="20"/>
              </w:rPr>
            </w:pPr>
          </w:p>
        </w:tc>
      </w:tr>
      <w:tr w:rsidR="000974D8" w:rsidRPr="005F351E" w14:paraId="75384B68" w14:textId="77777777"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14:paraId="1626A9ED"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64519B86" w14:textId="77777777" w:rsidR="000974D8" w:rsidRPr="005F351E" w:rsidRDefault="000974D8" w:rsidP="000974D8">
            <w:pPr>
              <w:rPr>
                <w:rFonts w:ascii="Arial" w:hAnsi="Arial" w:cs="Arial"/>
                <w:sz w:val="20"/>
                <w:szCs w:val="20"/>
              </w:rPr>
            </w:pPr>
            <w:r w:rsidRPr="005F351E">
              <w:rPr>
                <w:rFonts w:ascii="Arial" w:hAnsi="Arial" w:cs="Arial"/>
                <w:b/>
                <w:bCs/>
                <w:sz w:val="20"/>
                <w:szCs w:val="20"/>
              </w:rPr>
              <w:t>E19.4</w:t>
            </w:r>
          </w:p>
          <w:p w14:paraId="29C846E3" w14:textId="77777777" w:rsidR="000974D8" w:rsidRPr="005F351E" w:rsidRDefault="000974D8" w:rsidP="000974D8">
            <w:pPr>
              <w:rPr>
                <w:rFonts w:ascii="Arial" w:hAnsi="Arial" w:cs="Arial"/>
                <w:sz w:val="20"/>
                <w:szCs w:val="20"/>
              </w:rPr>
            </w:pPr>
            <w:r w:rsidRPr="005F351E">
              <w:rPr>
                <w:rFonts w:ascii="Arial" w:hAnsi="Arial" w:cs="Arial"/>
                <w:sz w:val="20"/>
                <w:szCs w:val="20"/>
              </w:rPr>
              <w:t>Landscaping (including shade trees) is provided within car parks in accordance with Planning scheme policy - Integrated design.</w:t>
            </w:r>
          </w:p>
          <w:p w14:paraId="035438D4"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5114BFA2"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2408808C" w14:textId="77777777" w:rsidR="000974D8" w:rsidRPr="005F351E" w:rsidRDefault="000974D8" w:rsidP="000974D8">
            <w:pPr>
              <w:rPr>
                <w:rFonts w:ascii="Arial" w:hAnsi="Arial" w:cs="Arial"/>
                <w:b/>
                <w:bCs/>
                <w:sz w:val="20"/>
                <w:szCs w:val="20"/>
              </w:rPr>
            </w:pPr>
          </w:p>
        </w:tc>
      </w:tr>
      <w:tr w:rsidR="000974D8" w:rsidRPr="005F351E" w14:paraId="4F935064" w14:textId="77777777"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14:paraId="0BB1B8BD"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PO20</w:t>
            </w:r>
          </w:p>
          <w:p w14:paraId="3C08EA20" w14:textId="77777777" w:rsidR="000974D8" w:rsidRPr="005F351E" w:rsidRDefault="000974D8" w:rsidP="000974D8">
            <w:pPr>
              <w:rPr>
                <w:rFonts w:ascii="Arial" w:hAnsi="Arial" w:cs="Arial"/>
                <w:sz w:val="20"/>
                <w:szCs w:val="20"/>
              </w:rPr>
            </w:pPr>
            <w:r w:rsidRPr="005F351E">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14:paraId="5BE9FBDC" w14:textId="77777777" w:rsidTr="000974D8">
              <w:trPr>
                <w:tblCellSpacing w:w="15" w:type="dxa"/>
              </w:trPr>
              <w:tc>
                <w:tcPr>
                  <w:tcW w:w="0" w:type="auto"/>
                  <w:vAlign w:val="center"/>
                  <w:hideMark/>
                </w:tcPr>
                <w:p w14:paraId="3D0AA1B2" w14:textId="77777777" w:rsidR="000974D8" w:rsidRPr="005F351E" w:rsidRDefault="000974D8" w:rsidP="000974D8">
                  <w:pPr>
                    <w:rPr>
                      <w:rFonts w:ascii="Arial" w:hAnsi="Arial" w:cs="Arial"/>
                      <w:sz w:val="20"/>
                      <w:szCs w:val="20"/>
                    </w:rPr>
                  </w:pPr>
                  <w:r w:rsidRPr="00F84106">
                    <w:rPr>
                      <w:rFonts w:ascii="Arial" w:hAnsi="Arial" w:cs="Arial"/>
                      <w:sz w:val="18"/>
                      <w:szCs w:val="20"/>
                    </w:rPr>
                    <w:t xml:space="preserve">Editor's note - Where associated with a </w:t>
                  </w:r>
                  <w:proofErr w:type="gramStart"/>
                  <w:r w:rsidRPr="00F84106">
                    <w:rPr>
                      <w:rFonts w:ascii="Arial" w:hAnsi="Arial" w:cs="Arial"/>
                      <w:sz w:val="18"/>
                      <w:szCs w:val="20"/>
                    </w:rPr>
                    <w:t>State-controlled road</w:t>
                  </w:r>
                  <w:proofErr w:type="gramEnd"/>
                  <w:r w:rsidRPr="00F84106">
                    <w:rPr>
                      <w:rFonts w:ascii="Arial" w:hAnsi="Arial" w:cs="Arial"/>
                      <w:sz w:val="18"/>
                      <w:szCs w:val="20"/>
                    </w:rPr>
                    <w:t>, further requirements may apply, and approvals may be required from the Department of Transport and Main Roads.</w:t>
                  </w:r>
                </w:p>
              </w:tc>
            </w:tr>
          </w:tbl>
          <w:p w14:paraId="3A700ABA"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7758594F" w14:textId="77777777" w:rsidR="000974D8" w:rsidRPr="005F351E" w:rsidRDefault="000974D8" w:rsidP="000974D8">
            <w:pPr>
              <w:rPr>
                <w:rFonts w:ascii="Arial" w:hAnsi="Arial" w:cs="Arial"/>
                <w:sz w:val="20"/>
                <w:szCs w:val="20"/>
              </w:rPr>
            </w:pPr>
            <w:r w:rsidRPr="005F351E">
              <w:rPr>
                <w:rFonts w:ascii="Arial" w:hAnsi="Arial" w:cs="Arial"/>
                <w:b/>
                <w:bCs/>
                <w:sz w:val="20"/>
                <w:szCs w:val="20"/>
              </w:rPr>
              <w:t>E20</w:t>
            </w:r>
          </w:p>
          <w:p w14:paraId="13672071" w14:textId="77777777" w:rsidR="000974D8" w:rsidRPr="005F351E" w:rsidRDefault="000974D8" w:rsidP="000974D8">
            <w:pPr>
              <w:rPr>
                <w:rFonts w:ascii="Arial" w:hAnsi="Arial" w:cs="Arial"/>
                <w:sz w:val="20"/>
                <w:szCs w:val="20"/>
              </w:rPr>
            </w:pPr>
            <w:r w:rsidRPr="005F351E">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14:paraId="198906B8" w14:textId="77777777" w:rsidTr="000974D8">
              <w:trPr>
                <w:tblCellSpacing w:w="15" w:type="dxa"/>
              </w:trPr>
              <w:tc>
                <w:tcPr>
                  <w:tcW w:w="0" w:type="auto"/>
                  <w:vAlign w:val="center"/>
                  <w:hideMark/>
                </w:tcPr>
                <w:p w14:paraId="76544286" w14:textId="77777777" w:rsidR="000974D8" w:rsidRPr="005F351E" w:rsidRDefault="000974D8" w:rsidP="000974D8">
                  <w:pPr>
                    <w:rPr>
                      <w:rFonts w:ascii="Arial" w:hAnsi="Arial" w:cs="Arial"/>
                      <w:sz w:val="20"/>
                      <w:szCs w:val="20"/>
                    </w:rPr>
                  </w:pPr>
                  <w:r w:rsidRPr="00F84106">
                    <w:rPr>
                      <w:rFonts w:ascii="Arial" w:hAnsi="Arial" w:cs="Arial"/>
                      <w:sz w:val="18"/>
                      <w:szCs w:val="20"/>
                    </w:rPr>
                    <w:t>Note - The road network is mapped on Overlay map - Road hierarchy. </w:t>
                  </w:r>
                </w:p>
              </w:tc>
            </w:tr>
          </w:tbl>
          <w:p w14:paraId="38D37405"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2316BFFB"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3ACFC3B2" w14:textId="77777777" w:rsidR="000974D8" w:rsidRPr="005F351E" w:rsidRDefault="000974D8" w:rsidP="000974D8">
            <w:pPr>
              <w:rPr>
                <w:rFonts w:ascii="Arial" w:hAnsi="Arial" w:cs="Arial"/>
                <w:b/>
                <w:bCs/>
                <w:sz w:val="20"/>
                <w:szCs w:val="20"/>
              </w:rPr>
            </w:pPr>
          </w:p>
        </w:tc>
      </w:tr>
      <w:tr w:rsidR="000974D8" w:rsidRPr="005F351E" w14:paraId="514457C1" w14:textId="77777777"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14:paraId="617FE62A"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PO21</w:t>
            </w:r>
          </w:p>
          <w:p w14:paraId="02ADD14C" w14:textId="77777777" w:rsidR="000974D8" w:rsidRPr="005F351E" w:rsidRDefault="000974D8" w:rsidP="000974D8">
            <w:pPr>
              <w:rPr>
                <w:rFonts w:ascii="Arial" w:hAnsi="Arial" w:cs="Arial"/>
                <w:sz w:val="20"/>
                <w:szCs w:val="20"/>
              </w:rPr>
            </w:pPr>
            <w:r w:rsidRPr="005F351E">
              <w:rPr>
                <w:rFonts w:ascii="Arial" w:hAnsi="Arial" w:cs="Arial"/>
                <w:sz w:val="20"/>
                <w:szCs w:val="20"/>
              </w:rPr>
              <w:t xml:space="preserve">Roads which provide access to the site from an arterial or sub-arterial road remain trafficable during </w:t>
            </w:r>
            <w:r w:rsidRPr="005F351E">
              <w:rPr>
                <w:rFonts w:ascii="Arial" w:hAnsi="Arial" w:cs="Arial"/>
                <w:sz w:val="20"/>
                <w:szCs w:val="20"/>
              </w:rPr>
              <w:lastRenderedPageBreak/>
              <w:t>major storm events without flooding or impacting upon residential properties or other premises.</w:t>
            </w:r>
          </w:p>
          <w:p w14:paraId="614303A2"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62EF5271"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E21.1</w:t>
            </w:r>
          </w:p>
          <w:p w14:paraId="123A9BCF" w14:textId="77777777" w:rsidR="000974D8" w:rsidRPr="005F351E" w:rsidRDefault="000974D8" w:rsidP="000974D8">
            <w:pPr>
              <w:rPr>
                <w:rFonts w:ascii="Arial" w:hAnsi="Arial" w:cs="Arial"/>
                <w:sz w:val="20"/>
                <w:szCs w:val="20"/>
              </w:rPr>
            </w:pPr>
            <w:r w:rsidRPr="005F351E">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14:paraId="331B6EE1" w14:textId="77777777" w:rsidTr="000974D8">
              <w:trPr>
                <w:tblCellSpacing w:w="15" w:type="dxa"/>
              </w:trPr>
              <w:tc>
                <w:tcPr>
                  <w:tcW w:w="0" w:type="auto"/>
                  <w:vAlign w:val="center"/>
                  <w:hideMark/>
                </w:tcPr>
                <w:p w14:paraId="6D78171C" w14:textId="77777777" w:rsidR="000974D8" w:rsidRPr="00F84106" w:rsidRDefault="000974D8" w:rsidP="000974D8">
                  <w:pPr>
                    <w:rPr>
                      <w:rFonts w:ascii="Arial" w:hAnsi="Arial" w:cs="Arial"/>
                      <w:sz w:val="18"/>
                      <w:szCs w:val="20"/>
                    </w:rPr>
                  </w:pPr>
                  <w:r w:rsidRPr="00F84106">
                    <w:rPr>
                      <w:rFonts w:ascii="Arial" w:hAnsi="Arial" w:cs="Arial"/>
                      <w:sz w:val="18"/>
                      <w:szCs w:val="20"/>
                    </w:rPr>
                    <w:lastRenderedPageBreak/>
                    <w:t>Note - The road network is mapped on Overlay map - Road hierarchy.</w:t>
                  </w:r>
                </w:p>
              </w:tc>
            </w:tr>
            <w:tr w:rsidR="000974D8" w:rsidRPr="005F351E" w14:paraId="568413BF" w14:textId="77777777" w:rsidTr="000974D8">
              <w:trPr>
                <w:tblCellSpacing w:w="15" w:type="dxa"/>
              </w:trPr>
              <w:tc>
                <w:tcPr>
                  <w:tcW w:w="0" w:type="auto"/>
                  <w:vAlign w:val="center"/>
                  <w:hideMark/>
                </w:tcPr>
                <w:p w14:paraId="3E79822F" w14:textId="77777777" w:rsidR="000974D8" w:rsidRPr="00F84106" w:rsidRDefault="000974D8" w:rsidP="000974D8">
                  <w:pPr>
                    <w:rPr>
                      <w:rFonts w:ascii="Arial" w:hAnsi="Arial" w:cs="Arial"/>
                      <w:sz w:val="18"/>
                      <w:szCs w:val="20"/>
                    </w:rPr>
                  </w:pPr>
                  <w:r w:rsidRPr="00F84106">
                    <w:rPr>
                      <w:rFonts w:ascii="Arial" w:hAnsi="Arial" w:cs="Arial"/>
                      <w:sz w:val="18"/>
                      <w:szCs w:val="20"/>
                    </w:rPr>
                    <w:t>Note - Refer to QUDM for requirements regarding trafficability. </w:t>
                  </w:r>
                </w:p>
              </w:tc>
            </w:tr>
          </w:tbl>
          <w:p w14:paraId="23F67BF4"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41FDF2E4"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465BF7F5" w14:textId="77777777" w:rsidR="000974D8" w:rsidRPr="005F351E" w:rsidRDefault="000974D8" w:rsidP="000974D8">
            <w:pPr>
              <w:rPr>
                <w:rFonts w:ascii="Arial" w:hAnsi="Arial" w:cs="Arial"/>
                <w:b/>
                <w:bCs/>
                <w:sz w:val="20"/>
                <w:szCs w:val="20"/>
              </w:rPr>
            </w:pPr>
          </w:p>
        </w:tc>
      </w:tr>
      <w:tr w:rsidR="000974D8" w:rsidRPr="005F351E" w14:paraId="173B48AF" w14:textId="77777777"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14:paraId="45E77A94"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5C565615" w14:textId="77777777" w:rsidR="000974D8" w:rsidRPr="005F351E" w:rsidRDefault="000974D8" w:rsidP="000974D8">
            <w:pPr>
              <w:rPr>
                <w:rFonts w:ascii="Arial" w:hAnsi="Arial" w:cs="Arial"/>
                <w:sz w:val="20"/>
                <w:szCs w:val="20"/>
              </w:rPr>
            </w:pPr>
            <w:r w:rsidRPr="005F351E">
              <w:rPr>
                <w:rFonts w:ascii="Arial" w:hAnsi="Arial" w:cs="Arial"/>
                <w:b/>
                <w:bCs/>
                <w:sz w:val="20"/>
                <w:szCs w:val="20"/>
              </w:rPr>
              <w:t>E21.2</w:t>
            </w:r>
          </w:p>
          <w:p w14:paraId="7731470E" w14:textId="77777777" w:rsidR="000974D8" w:rsidRPr="005F351E" w:rsidRDefault="000974D8" w:rsidP="000974D8">
            <w:pPr>
              <w:rPr>
                <w:rFonts w:ascii="Arial" w:hAnsi="Arial" w:cs="Arial"/>
                <w:sz w:val="20"/>
                <w:szCs w:val="20"/>
              </w:rPr>
            </w:pPr>
            <w:r w:rsidRPr="005F351E">
              <w:rPr>
                <w:rFonts w:ascii="Arial" w:hAnsi="Arial" w:cs="Arial"/>
                <w:sz w:val="20"/>
                <w:szCs w:val="20"/>
              </w:rPr>
              <w:t>Culverts and causeways do not increase inundation levels or increase velocities, for all events up to the defined flood event, to upstream or downstream properties.</w:t>
            </w:r>
          </w:p>
          <w:p w14:paraId="387FE5B6"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1D9C5A40"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123F08A4" w14:textId="77777777" w:rsidR="000974D8" w:rsidRPr="005F351E" w:rsidRDefault="000974D8" w:rsidP="000974D8">
            <w:pPr>
              <w:rPr>
                <w:rFonts w:ascii="Arial" w:hAnsi="Arial" w:cs="Arial"/>
                <w:b/>
                <w:bCs/>
                <w:sz w:val="20"/>
                <w:szCs w:val="20"/>
              </w:rPr>
            </w:pPr>
          </w:p>
        </w:tc>
      </w:tr>
      <w:tr w:rsidR="000974D8" w:rsidRPr="005F351E" w14:paraId="7B341378" w14:textId="77777777" w:rsidTr="00F84106">
        <w:trPr>
          <w:tblCellSpacing w:w="15" w:type="dxa"/>
        </w:trPr>
        <w:tc>
          <w:tcPr>
            <w:tcW w:w="3106"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58601187" w14:textId="77777777" w:rsidR="000974D8" w:rsidRPr="005F351E" w:rsidRDefault="000974D8" w:rsidP="000974D8">
            <w:pPr>
              <w:rPr>
                <w:rFonts w:ascii="Arial" w:hAnsi="Arial" w:cs="Arial"/>
                <w:sz w:val="20"/>
                <w:szCs w:val="20"/>
              </w:rPr>
            </w:pPr>
            <w:r w:rsidRPr="005F351E">
              <w:rPr>
                <w:rFonts w:ascii="Arial" w:hAnsi="Arial" w:cs="Arial"/>
                <w:b/>
                <w:bCs/>
                <w:sz w:val="20"/>
                <w:szCs w:val="20"/>
              </w:rPr>
              <w:t>Street design and layout</w:t>
            </w:r>
          </w:p>
        </w:tc>
        <w:tc>
          <w:tcPr>
            <w:tcW w:w="581" w:type="pct"/>
            <w:tcBorders>
              <w:top w:val="outset" w:sz="6" w:space="0" w:color="auto"/>
              <w:left w:val="outset" w:sz="6" w:space="0" w:color="auto"/>
              <w:bottom w:val="outset" w:sz="6" w:space="0" w:color="auto"/>
              <w:right w:val="outset" w:sz="6" w:space="0" w:color="auto"/>
            </w:tcBorders>
            <w:shd w:val="clear" w:color="auto" w:fill="D8D9D9"/>
          </w:tcPr>
          <w:p w14:paraId="788D4B78"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shd w:val="clear" w:color="auto" w:fill="D8D9D9"/>
          </w:tcPr>
          <w:p w14:paraId="5F953C38" w14:textId="77777777" w:rsidR="000974D8" w:rsidRPr="005F351E" w:rsidRDefault="000974D8" w:rsidP="000974D8">
            <w:pPr>
              <w:rPr>
                <w:rFonts w:ascii="Arial" w:hAnsi="Arial" w:cs="Arial"/>
                <w:b/>
                <w:bCs/>
                <w:sz w:val="20"/>
                <w:szCs w:val="20"/>
              </w:rPr>
            </w:pPr>
          </w:p>
        </w:tc>
      </w:tr>
      <w:tr w:rsidR="000974D8" w:rsidRPr="005F351E" w14:paraId="75B87F90" w14:textId="77777777"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14:paraId="17DBEEB6"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PO22</w:t>
            </w:r>
          </w:p>
          <w:p w14:paraId="6B61895E" w14:textId="77777777" w:rsidR="000974D8" w:rsidRPr="005F351E" w:rsidRDefault="000974D8" w:rsidP="000974D8">
            <w:pPr>
              <w:rPr>
                <w:rFonts w:ascii="Arial" w:hAnsi="Arial" w:cs="Arial"/>
                <w:sz w:val="20"/>
                <w:szCs w:val="20"/>
              </w:rPr>
            </w:pPr>
            <w:r w:rsidRPr="005F351E">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5F351E">
              <w:rPr>
                <w:rFonts w:ascii="Arial" w:hAnsi="Arial" w:cs="Arial"/>
                <w:sz w:val="20"/>
                <w:szCs w:val="20"/>
              </w:rPr>
              <w:t>accommodates</w:t>
            </w:r>
            <w:proofErr w:type="gramEnd"/>
            <w:r w:rsidRPr="005F351E">
              <w:rPr>
                <w:rFonts w:ascii="Arial" w:hAnsi="Arial" w:cs="Arial"/>
                <w:sz w:val="20"/>
                <w:szCs w:val="20"/>
              </w:rPr>
              <w:t xml:space="preserve"> the following functions:</w:t>
            </w:r>
          </w:p>
          <w:p w14:paraId="17DFBF68" w14:textId="77777777"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 xml:space="preserve">access to premises by providing convenient vehicular movement for residents between their homes and the major road </w:t>
            </w:r>
            <w:proofErr w:type="gramStart"/>
            <w:r w:rsidRPr="005F351E">
              <w:rPr>
                <w:rFonts w:ascii="Arial" w:hAnsi="Arial" w:cs="Arial"/>
                <w:sz w:val="20"/>
                <w:szCs w:val="20"/>
              </w:rPr>
              <w:t>network;</w:t>
            </w:r>
            <w:proofErr w:type="gramEnd"/>
          </w:p>
          <w:p w14:paraId="7DBEADC1" w14:textId="77777777"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 xml:space="preserve">safe and convenient pedestrian and cycle </w:t>
            </w:r>
            <w:proofErr w:type="gramStart"/>
            <w:r w:rsidRPr="005F351E">
              <w:rPr>
                <w:rFonts w:ascii="Arial" w:hAnsi="Arial" w:cs="Arial"/>
                <w:sz w:val="20"/>
                <w:szCs w:val="20"/>
              </w:rPr>
              <w:t>movement;</w:t>
            </w:r>
            <w:proofErr w:type="gramEnd"/>
          </w:p>
          <w:p w14:paraId="171CAF11" w14:textId="77777777"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 xml:space="preserve">adequate on street </w:t>
            </w:r>
            <w:proofErr w:type="gramStart"/>
            <w:r w:rsidRPr="005F351E">
              <w:rPr>
                <w:rFonts w:ascii="Arial" w:hAnsi="Arial" w:cs="Arial"/>
                <w:sz w:val="20"/>
                <w:szCs w:val="20"/>
              </w:rPr>
              <w:t>parking;</w:t>
            </w:r>
            <w:proofErr w:type="gramEnd"/>
          </w:p>
          <w:p w14:paraId="4274CCA8" w14:textId="77777777"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 xml:space="preserve">stormwater drainage paths and treatment </w:t>
            </w:r>
            <w:proofErr w:type="gramStart"/>
            <w:r w:rsidRPr="005F351E">
              <w:rPr>
                <w:rFonts w:ascii="Arial" w:hAnsi="Arial" w:cs="Arial"/>
                <w:sz w:val="20"/>
                <w:szCs w:val="20"/>
              </w:rPr>
              <w:t>facilities;</w:t>
            </w:r>
            <w:proofErr w:type="gramEnd"/>
          </w:p>
          <w:p w14:paraId="15DC2CB0" w14:textId="77777777"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 xml:space="preserve">efficient public transport </w:t>
            </w:r>
            <w:proofErr w:type="gramStart"/>
            <w:r w:rsidRPr="005F351E">
              <w:rPr>
                <w:rFonts w:ascii="Arial" w:hAnsi="Arial" w:cs="Arial"/>
                <w:sz w:val="20"/>
                <w:szCs w:val="20"/>
              </w:rPr>
              <w:t>routes;</w:t>
            </w:r>
            <w:proofErr w:type="gramEnd"/>
          </w:p>
          <w:p w14:paraId="3AAB25BE" w14:textId="77777777"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 xml:space="preserve">utility services </w:t>
            </w:r>
            <w:proofErr w:type="gramStart"/>
            <w:r w:rsidRPr="005F351E">
              <w:rPr>
                <w:rFonts w:ascii="Arial" w:hAnsi="Arial" w:cs="Arial"/>
                <w:sz w:val="20"/>
                <w:szCs w:val="20"/>
              </w:rPr>
              <w:t>location;</w:t>
            </w:r>
            <w:proofErr w:type="gramEnd"/>
          </w:p>
          <w:p w14:paraId="52D3C0A4" w14:textId="77777777"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lastRenderedPageBreak/>
              <w:t xml:space="preserve">emergency access and waste </w:t>
            </w:r>
            <w:proofErr w:type="gramStart"/>
            <w:r w:rsidRPr="005F351E">
              <w:rPr>
                <w:rFonts w:ascii="Arial" w:hAnsi="Arial" w:cs="Arial"/>
                <w:sz w:val="20"/>
                <w:szCs w:val="20"/>
              </w:rPr>
              <w:t>collection;</w:t>
            </w:r>
            <w:proofErr w:type="gramEnd"/>
          </w:p>
          <w:p w14:paraId="20922C85" w14:textId="77777777"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 xml:space="preserve">setting and approach (streetscape, landscaping and street furniture) for adjoining </w:t>
            </w:r>
            <w:proofErr w:type="gramStart"/>
            <w:r w:rsidRPr="005F351E">
              <w:rPr>
                <w:rFonts w:ascii="Arial" w:hAnsi="Arial" w:cs="Arial"/>
                <w:sz w:val="20"/>
                <w:szCs w:val="20"/>
              </w:rPr>
              <w:t>residences;</w:t>
            </w:r>
            <w:proofErr w:type="gramEnd"/>
          </w:p>
          <w:p w14:paraId="22C2B519" w14:textId="77777777"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expected traffic speeds and volumes; and</w:t>
            </w:r>
          </w:p>
          <w:p w14:paraId="22AA3E33" w14:textId="77777777"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14:paraId="234757A1" w14:textId="77777777" w:rsidTr="000974D8">
              <w:trPr>
                <w:tblCellSpacing w:w="15" w:type="dxa"/>
              </w:trPr>
              <w:tc>
                <w:tcPr>
                  <w:tcW w:w="0" w:type="auto"/>
                  <w:vAlign w:val="center"/>
                  <w:hideMark/>
                </w:tcPr>
                <w:p w14:paraId="7820F441" w14:textId="77777777" w:rsidR="000974D8" w:rsidRPr="00F84106" w:rsidRDefault="000974D8" w:rsidP="000974D8">
                  <w:pPr>
                    <w:rPr>
                      <w:rFonts w:ascii="Arial" w:hAnsi="Arial" w:cs="Arial"/>
                      <w:sz w:val="18"/>
                      <w:szCs w:val="20"/>
                    </w:rPr>
                  </w:pPr>
                  <w:proofErr w:type="gramStart"/>
                  <w:r w:rsidRPr="00F84106">
                    <w:rPr>
                      <w:rFonts w:ascii="Arial" w:hAnsi="Arial" w:cs="Arial"/>
                      <w:sz w:val="18"/>
                      <w:szCs w:val="20"/>
                    </w:rPr>
                    <w:t>Note - Preliminary road</w:t>
                  </w:r>
                  <w:proofErr w:type="gramEnd"/>
                  <w:r w:rsidRPr="00F84106">
                    <w:rPr>
                      <w:rFonts w:ascii="Arial" w:hAnsi="Arial" w:cs="Arial"/>
                      <w:sz w:val="18"/>
                      <w:szCs w:val="20"/>
                    </w:rPr>
                    <w:t xml:space="preserve"> design (including all services, street lighting, stormwater infrastructure, access locations, street trees and pedestrian network) may be required to demonstrate compliance with this PO.</w:t>
                  </w:r>
                </w:p>
              </w:tc>
            </w:tr>
            <w:tr w:rsidR="000974D8" w:rsidRPr="005F351E" w14:paraId="36A145B6" w14:textId="77777777" w:rsidTr="000974D8">
              <w:trPr>
                <w:tblCellSpacing w:w="15" w:type="dxa"/>
              </w:trPr>
              <w:tc>
                <w:tcPr>
                  <w:tcW w:w="0" w:type="auto"/>
                  <w:vAlign w:val="center"/>
                  <w:hideMark/>
                </w:tcPr>
                <w:p w14:paraId="02F97244" w14:textId="77777777" w:rsidR="000974D8" w:rsidRPr="00F84106" w:rsidRDefault="000974D8" w:rsidP="000974D8">
                  <w:pPr>
                    <w:rPr>
                      <w:rFonts w:ascii="Arial" w:hAnsi="Arial" w:cs="Arial"/>
                      <w:sz w:val="18"/>
                      <w:szCs w:val="20"/>
                    </w:rPr>
                  </w:pPr>
                  <w:r w:rsidRPr="00F84106">
                    <w:rPr>
                      <w:rFonts w:ascii="Arial" w:hAnsi="Arial" w:cs="Arial"/>
                      <w:sz w:val="18"/>
                      <w:szCs w:val="20"/>
                    </w:rPr>
                    <w:t>Note - Refer to Planning scheme policy - Environmental areas and corridors for examples of when and where wildlife movement infrastructure is required.</w:t>
                  </w:r>
                </w:p>
              </w:tc>
            </w:tr>
          </w:tbl>
          <w:p w14:paraId="63FC3AFF"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5E703E59" w14:textId="77777777" w:rsidR="000974D8" w:rsidRPr="005F351E" w:rsidRDefault="000974D8" w:rsidP="000974D8">
            <w:pPr>
              <w:rPr>
                <w:rFonts w:ascii="Arial" w:hAnsi="Arial" w:cs="Arial"/>
                <w:sz w:val="20"/>
                <w:szCs w:val="20"/>
              </w:rPr>
            </w:pPr>
            <w:r w:rsidRPr="005F351E">
              <w:rPr>
                <w:rFonts w:ascii="Arial" w:hAnsi="Arial" w:cs="Arial"/>
                <w:sz w:val="20"/>
                <w:szCs w:val="20"/>
              </w:rPr>
              <w:lastRenderedPageBreak/>
              <w:t>No example provided.</w:t>
            </w:r>
          </w:p>
          <w:p w14:paraId="1314C3E3"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1EAB8FFE" w14:textId="77777777" w:rsidR="000974D8" w:rsidRPr="005F351E" w:rsidRDefault="000974D8" w:rsidP="000974D8">
            <w:pPr>
              <w:rPr>
                <w:rFonts w:ascii="Arial" w:hAnsi="Arial" w:cs="Arial"/>
                <w:sz w:val="20"/>
                <w:szCs w:val="20"/>
              </w:rPr>
            </w:pPr>
          </w:p>
        </w:tc>
        <w:tc>
          <w:tcPr>
            <w:tcW w:w="1274" w:type="pct"/>
            <w:tcBorders>
              <w:top w:val="outset" w:sz="6" w:space="0" w:color="auto"/>
              <w:left w:val="outset" w:sz="6" w:space="0" w:color="auto"/>
              <w:bottom w:val="outset" w:sz="6" w:space="0" w:color="auto"/>
              <w:right w:val="outset" w:sz="6" w:space="0" w:color="auto"/>
            </w:tcBorders>
          </w:tcPr>
          <w:p w14:paraId="36BFC36A" w14:textId="77777777" w:rsidR="000974D8" w:rsidRPr="005F351E" w:rsidRDefault="000974D8" w:rsidP="000974D8">
            <w:pPr>
              <w:rPr>
                <w:rFonts w:ascii="Arial" w:hAnsi="Arial" w:cs="Arial"/>
                <w:sz w:val="20"/>
                <w:szCs w:val="20"/>
              </w:rPr>
            </w:pPr>
          </w:p>
        </w:tc>
      </w:tr>
      <w:tr w:rsidR="000974D8" w:rsidRPr="005F351E" w14:paraId="3168A2BB" w14:textId="77777777"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14:paraId="4202B125"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PO23</w:t>
            </w:r>
          </w:p>
          <w:p w14:paraId="7C52BFC4" w14:textId="77777777" w:rsidR="000974D8" w:rsidRPr="005F351E" w:rsidRDefault="000974D8" w:rsidP="000974D8">
            <w:pPr>
              <w:rPr>
                <w:rFonts w:ascii="Arial" w:hAnsi="Arial" w:cs="Arial"/>
                <w:sz w:val="20"/>
                <w:szCs w:val="20"/>
              </w:rPr>
            </w:pPr>
            <w:r w:rsidRPr="005F351E">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14:paraId="28424F7C" w14:textId="77777777" w:rsidTr="000974D8">
              <w:trPr>
                <w:tblCellSpacing w:w="15" w:type="dxa"/>
              </w:trPr>
              <w:tc>
                <w:tcPr>
                  <w:tcW w:w="0" w:type="auto"/>
                  <w:vAlign w:val="center"/>
                  <w:hideMark/>
                </w:tcPr>
                <w:p w14:paraId="0D93AE8E" w14:textId="77777777" w:rsidR="000974D8" w:rsidRPr="00F84106" w:rsidRDefault="000974D8" w:rsidP="000974D8">
                  <w:pPr>
                    <w:rPr>
                      <w:rFonts w:ascii="Arial" w:hAnsi="Arial" w:cs="Arial"/>
                      <w:sz w:val="18"/>
                      <w:szCs w:val="20"/>
                    </w:rPr>
                  </w:pPr>
                  <w:r w:rsidRPr="00F84106">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14:paraId="759C23DF" w14:textId="77777777"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 xml:space="preserve">Development is within 200m of a transport sensitive location such as a school, shopping centre, bus or train station or a large generator of pedestrian or vehicular </w:t>
                  </w:r>
                  <w:proofErr w:type="gramStart"/>
                  <w:r w:rsidRPr="00F84106">
                    <w:rPr>
                      <w:rFonts w:ascii="Arial" w:hAnsi="Arial" w:cs="Arial"/>
                      <w:sz w:val="18"/>
                      <w:szCs w:val="20"/>
                    </w:rPr>
                    <w:t>traffic;</w:t>
                  </w:r>
                  <w:proofErr w:type="gramEnd"/>
                </w:p>
                <w:p w14:paraId="02191B40" w14:textId="77777777"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 xml:space="preserve">Forecast traffic to/from the development exceeds 5% of the </w:t>
                  </w:r>
                  <w:proofErr w:type="gramStart"/>
                  <w:r w:rsidRPr="00F84106">
                    <w:rPr>
                      <w:rFonts w:ascii="Arial" w:hAnsi="Arial" w:cs="Arial"/>
                      <w:sz w:val="18"/>
                      <w:szCs w:val="20"/>
                    </w:rPr>
                    <w:t>two way</w:t>
                  </w:r>
                  <w:proofErr w:type="gramEnd"/>
                  <w:r w:rsidRPr="00F84106">
                    <w:rPr>
                      <w:rFonts w:ascii="Arial" w:hAnsi="Arial" w:cs="Arial"/>
                      <w:sz w:val="18"/>
                      <w:szCs w:val="20"/>
                    </w:rPr>
                    <w:t xml:space="preserve"> flow on the adjoining road or intersection in the morning or afternoon transport peak within 10 years of the development completion;</w:t>
                  </w:r>
                </w:p>
                <w:p w14:paraId="183715D5" w14:textId="77777777"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lastRenderedPageBreak/>
                    <w:t xml:space="preserve">Development access onto a sub arterial, or arterial road or within 100m of a signalised </w:t>
                  </w:r>
                  <w:proofErr w:type="gramStart"/>
                  <w:r w:rsidRPr="00F84106">
                    <w:rPr>
                      <w:rFonts w:ascii="Arial" w:hAnsi="Arial" w:cs="Arial"/>
                      <w:sz w:val="18"/>
                      <w:szCs w:val="20"/>
                    </w:rPr>
                    <w:t>intersection;</w:t>
                  </w:r>
                  <w:proofErr w:type="gramEnd"/>
                </w:p>
                <w:p w14:paraId="144D4CF9" w14:textId="77777777"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 xml:space="preserve">Residential development greater than 50 lots or </w:t>
                  </w:r>
                  <w:proofErr w:type="gramStart"/>
                  <w:r w:rsidRPr="00F84106">
                    <w:rPr>
                      <w:rFonts w:ascii="Arial" w:hAnsi="Arial" w:cs="Arial"/>
                      <w:sz w:val="18"/>
                      <w:szCs w:val="20"/>
                    </w:rPr>
                    <w:t>dwellings;</w:t>
                  </w:r>
                  <w:proofErr w:type="gramEnd"/>
                </w:p>
                <w:p w14:paraId="748EA699" w14:textId="77777777"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Offices greater than 4,000m</w:t>
                  </w:r>
                  <w:r w:rsidRPr="00F84106">
                    <w:rPr>
                      <w:rFonts w:ascii="Arial" w:hAnsi="Arial" w:cs="Arial"/>
                      <w:sz w:val="18"/>
                      <w:szCs w:val="20"/>
                      <w:vertAlign w:val="superscript"/>
                    </w:rPr>
                    <w:t>2</w:t>
                  </w:r>
                  <w:r w:rsidRPr="00F84106">
                    <w:rPr>
                      <w:rFonts w:ascii="Arial" w:hAnsi="Arial" w:cs="Arial"/>
                      <w:sz w:val="18"/>
                      <w:szCs w:val="20"/>
                    </w:rPr>
                    <w:t> Gross Floor Area (GFA</w:t>
                  </w:r>
                  <w:proofErr w:type="gramStart"/>
                  <w:r w:rsidRPr="00F84106">
                    <w:rPr>
                      <w:rFonts w:ascii="Arial" w:hAnsi="Arial" w:cs="Arial"/>
                      <w:sz w:val="18"/>
                      <w:szCs w:val="20"/>
                    </w:rPr>
                    <w:t>);</w:t>
                  </w:r>
                  <w:proofErr w:type="gramEnd"/>
                </w:p>
                <w:p w14:paraId="1F9A39FD" w14:textId="77777777"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Retail activities including Hardware and trade supplies, Showroom, Shop or Shopping centre greater than 1,000m</w:t>
                  </w:r>
                  <w:r w:rsidRPr="00F84106">
                    <w:rPr>
                      <w:rFonts w:ascii="Arial" w:hAnsi="Arial" w:cs="Arial"/>
                      <w:sz w:val="18"/>
                      <w:szCs w:val="20"/>
                      <w:vertAlign w:val="superscript"/>
                    </w:rPr>
                    <w:t>2</w:t>
                  </w:r>
                  <w:r w:rsidRPr="00F84106">
                    <w:rPr>
                      <w:rFonts w:ascii="Arial" w:hAnsi="Arial" w:cs="Arial"/>
                      <w:sz w:val="18"/>
                      <w:szCs w:val="20"/>
                    </w:rPr>
                    <w:t> </w:t>
                  </w:r>
                  <w:proofErr w:type="gramStart"/>
                  <w:r w:rsidRPr="00F84106">
                    <w:rPr>
                      <w:rFonts w:ascii="Arial" w:hAnsi="Arial" w:cs="Arial"/>
                      <w:sz w:val="18"/>
                      <w:szCs w:val="20"/>
                    </w:rPr>
                    <w:t>GFA;</w:t>
                  </w:r>
                  <w:proofErr w:type="gramEnd"/>
                </w:p>
                <w:p w14:paraId="7AAF62DE" w14:textId="77777777"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Warehouses and Industry greater than 6,000m</w:t>
                  </w:r>
                  <w:r w:rsidRPr="00F84106">
                    <w:rPr>
                      <w:rFonts w:ascii="Arial" w:hAnsi="Arial" w:cs="Arial"/>
                      <w:i/>
                      <w:iCs/>
                      <w:sz w:val="18"/>
                      <w:szCs w:val="20"/>
                      <w:vertAlign w:val="superscript"/>
                    </w:rPr>
                    <w:t>2</w:t>
                  </w:r>
                  <w:r w:rsidRPr="00F84106">
                    <w:rPr>
                      <w:rFonts w:ascii="Arial" w:hAnsi="Arial" w:cs="Arial"/>
                      <w:sz w:val="18"/>
                      <w:szCs w:val="20"/>
                    </w:rPr>
                    <w:t> </w:t>
                  </w:r>
                  <w:proofErr w:type="gramStart"/>
                  <w:r w:rsidRPr="00F84106">
                    <w:rPr>
                      <w:rFonts w:ascii="Arial" w:hAnsi="Arial" w:cs="Arial"/>
                      <w:sz w:val="18"/>
                      <w:szCs w:val="20"/>
                    </w:rPr>
                    <w:t>GFA;</w:t>
                  </w:r>
                  <w:proofErr w:type="gramEnd"/>
                </w:p>
                <w:p w14:paraId="3570D530" w14:textId="77777777"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 xml:space="preserve">On-site carpark greater than 100 </w:t>
                  </w:r>
                  <w:proofErr w:type="gramStart"/>
                  <w:r w:rsidRPr="00F84106">
                    <w:rPr>
                      <w:rFonts w:ascii="Arial" w:hAnsi="Arial" w:cs="Arial"/>
                      <w:sz w:val="18"/>
                      <w:szCs w:val="20"/>
                    </w:rPr>
                    <w:t>spaces;</w:t>
                  </w:r>
                  <w:proofErr w:type="gramEnd"/>
                </w:p>
                <w:p w14:paraId="44AF53B3" w14:textId="77777777"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 xml:space="preserve">Development has a trip generation rate of 100 vehicles or more within the peak </w:t>
                  </w:r>
                  <w:proofErr w:type="gramStart"/>
                  <w:r w:rsidRPr="00F84106">
                    <w:rPr>
                      <w:rFonts w:ascii="Arial" w:hAnsi="Arial" w:cs="Arial"/>
                      <w:sz w:val="18"/>
                      <w:szCs w:val="20"/>
                    </w:rPr>
                    <w:t>hour;</w:t>
                  </w:r>
                  <w:proofErr w:type="gramEnd"/>
                </w:p>
                <w:p w14:paraId="152ADBE3" w14:textId="77777777" w:rsidR="000974D8" w:rsidRPr="005F351E" w:rsidRDefault="000974D8" w:rsidP="00221658">
                  <w:pPr>
                    <w:numPr>
                      <w:ilvl w:val="0"/>
                      <w:numId w:val="17"/>
                    </w:numPr>
                    <w:rPr>
                      <w:rFonts w:ascii="Arial" w:hAnsi="Arial" w:cs="Arial"/>
                      <w:sz w:val="20"/>
                      <w:szCs w:val="20"/>
                    </w:rPr>
                  </w:pPr>
                  <w:r w:rsidRPr="00F84106">
                    <w:rPr>
                      <w:rFonts w:ascii="Arial" w:hAnsi="Arial" w:cs="Arial"/>
                      <w:sz w:val="18"/>
                      <w:szCs w:val="20"/>
                    </w:rPr>
                    <w:t>Development which dissects or significantly impacts on an environmental area or an environmental corridor.</w:t>
                  </w:r>
                </w:p>
              </w:tc>
            </w:tr>
            <w:tr w:rsidR="000974D8" w:rsidRPr="00F84106" w14:paraId="1E6854A2" w14:textId="77777777" w:rsidTr="000974D8">
              <w:trPr>
                <w:tblCellSpacing w:w="15" w:type="dxa"/>
              </w:trPr>
              <w:tc>
                <w:tcPr>
                  <w:tcW w:w="0" w:type="auto"/>
                  <w:vAlign w:val="center"/>
                  <w:hideMark/>
                </w:tcPr>
                <w:p w14:paraId="12F00E7C" w14:textId="77777777" w:rsidR="000974D8" w:rsidRPr="00F84106" w:rsidRDefault="000974D8" w:rsidP="000974D8">
                  <w:pPr>
                    <w:rPr>
                      <w:rFonts w:ascii="Arial" w:hAnsi="Arial" w:cs="Arial"/>
                      <w:sz w:val="18"/>
                      <w:szCs w:val="20"/>
                    </w:rPr>
                  </w:pPr>
                  <w:r w:rsidRPr="00F84106">
                    <w:rPr>
                      <w:rFonts w:ascii="Arial" w:hAnsi="Arial" w:cs="Arial"/>
                      <w:sz w:val="18"/>
                      <w:szCs w:val="20"/>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14:paraId="23839D6D" w14:textId="77777777"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F84106" w14:paraId="75286973" w14:textId="77777777" w:rsidTr="000974D8">
              <w:trPr>
                <w:tblCellSpacing w:w="15" w:type="dxa"/>
              </w:trPr>
              <w:tc>
                <w:tcPr>
                  <w:tcW w:w="0" w:type="auto"/>
                  <w:vAlign w:val="center"/>
                  <w:hideMark/>
                </w:tcPr>
                <w:p w14:paraId="0B3B1885" w14:textId="77777777" w:rsidR="000974D8" w:rsidRPr="00F84106" w:rsidRDefault="000974D8" w:rsidP="000974D8">
                  <w:pPr>
                    <w:rPr>
                      <w:rFonts w:ascii="Arial" w:hAnsi="Arial" w:cs="Arial"/>
                      <w:sz w:val="18"/>
                      <w:szCs w:val="20"/>
                    </w:rPr>
                  </w:pPr>
                  <w:r w:rsidRPr="00F84106">
                    <w:rPr>
                      <w:rFonts w:ascii="Arial" w:hAnsi="Arial" w:cs="Arial"/>
                      <w:sz w:val="18"/>
                      <w:szCs w:val="20"/>
                    </w:rPr>
                    <w:t>Note - The road network is mapped on Overlay map - Road hierarchy.</w:t>
                  </w:r>
                </w:p>
              </w:tc>
            </w:tr>
            <w:tr w:rsidR="000974D8" w:rsidRPr="00F84106" w14:paraId="19BF5F7D" w14:textId="77777777" w:rsidTr="000974D8">
              <w:trPr>
                <w:tblCellSpacing w:w="15" w:type="dxa"/>
              </w:trPr>
              <w:tc>
                <w:tcPr>
                  <w:tcW w:w="0" w:type="auto"/>
                  <w:vAlign w:val="center"/>
                  <w:hideMark/>
                </w:tcPr>
                <w:p w14:paraId="2A625764" w14:textId="77777777" w:rsidR="000974D8" w:rsidRPr="00F84106" w:rsidRDefault="000974D8" w:rsidP="000974D8">
                  <w:pPr>
                    <w:rPr>
                      <w:rFonts w:ascii="Arial" w:hAnsi="Arial" w:cs="Arial"/>
                      <w:sz w:val="18"/>
                      <w:szCs w:val="20"/>
                    </w:rPr>
                  </w:pPr>
                  <w:r w:rsidRPr="00F84106">
                    <w:rPr>
                      <w:rFonts w:ascii="Arial" w:hAnsi="Arial" w:cs="Arial"/>
                      <w:sz w:val="18"/>
                      <w:szCs w:val="20"/>
                    </w:rPr>
                    <w:lastRenderedPageBreak/>
                    <w:t>Note - The primary and secondary active transport network is mapped on Overlay map - Active transport.</w:t>
                  </w:r>
                </w:p>
              </w:tc>
            </w:tr>
          </w:tbl>
          <w:p w14:paraId="5DBEEED0"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00DC8871"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E23.1</w:t>
            </w:r>
          </w:p>
          <w:p w14:paraId="276B1997" w14:textId="77777777" w:rsidR="000974D8" w:rsidRPr="005F351E" w:rsidRDefault="000974D8" w:rsidP="000974D8">
            <w:pPr>
              <w:rPr>
                <w:rFonts w:ascii="Arial" w:hAnsi="Arial" w:cs="Arial"/>
                <w:sz w:val="20"/>
                <w:szCs w:val="20"/>
              </w:rPr>
            </w:pPr>
            <w:r w:rsidRPr="005F351E">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14:paraId="62A7AB65" w14:textId="77777777" w:rsidTr="000974D8">
              <w:trPr>
                <w:tblCellSpacing w:w="15" w:type="dxa"/>
              </w:trPr>
              <w:tc>
                <w:tcPr>
                  <w:tcW w:w="0" w:type="auto"/>
                  <w:vAlign w:val="center"/>
                  <w:hideMark/>
                </w:tcPr>
                <w:p w14:paraId="52C174B8" w14:textId="77777777" w:rsidR="000974D8" w:rsidRPr="00F84106" w:rsidRDefault="000974D8" w:rsidP="000974D8">
                  <w:pPr>
                    <w:rPr>
                      <w:rFonts w:ascii="Arial" w:hAnsi="Arial" w:cs="Arial"/>
                      <w:sz w:val="18"/>
                      <w:szCs w:val="20"/>
                    </w:rPr>
                  </w:pPr>
                  <w:r w:rsidRPr="00F84106">
                    <w:rPr>
                      <w:rFonts w:ascii="Arial" w:hAnsi="Arial" w:cs="Arial"/>
                      <w:sz w:val="18"/>
                      <w:szCs w:val="20"/>
                    </w:rPr>
                    <w:t>Note - All turns vehicular access to existing lots is to be retained at new road intersections wherever practicable.</w:t>
                  </w:r>
                </w:p>
              </w:tc>
            </w:tr>
            <w:tr w:rsidR="000974D8" w:rsidRPr="005F351E" w14:paraId="6FD45F5C" w14:textId="77777777" w:rsidTr="000974D8">
              <w:trPr>
                <w:tblCellSpacing w:w="15" w:type="dxa"/>
              </w:trPr>
              <w:tc>
                <w:tcPr>
                  <w:tcW w:w="0" w:type="auto"/>
                  <w:vAlign w:val="center"/>
                  <w:hideMark/>
                </w:tcPr>
                <w:p w14:paraId="55671D1A" w14:textId="77777777" w:rsidR="000974D8" w:rsidRPr="00F84106" w:rsidRDefault="000974D8" w:rsidP="000974D8">
                  <w:pPr>
                    <w:rPr>
                      <w:rFonts w:ascii="Arial" w:hAnsi="Arial" w:cs="Arial"/>
                      <w:sz w:val="18"/>
                      <w:szCs w:val="20"/>
                    </w:rPr>
                  </w:pPr>
                  <w:r w:rsidRPr="00F84106">
                    <w:rPr>
                      <w:rFonts w:ascii="Arial" w:hAnsi="Arial" w:cs="Arial"/>
                      <w:sz w:val="18"/>
                      <w:szCs w:val="20"/>
                    </w:rPr>
                    <w:t>Note - Existing on-street parking is to be retained at new road intersections and along road frontages wherever practicable.</w:t>
                  </w:r>
                </w:p>
              </w:tc>
            </w:tr>
          </w:tbl>
          <w:p w14:paraId="415B425C"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650D99AA"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55CCEB38" w14:textId="77777777" w:rsidR="000974D8" w:rsidRPr="005F351E" w:rsidRDefault="000974D8" w:rsidP="000974D8">
            <w:pPr>
              <w:rPr>
                <w:rFonts w:ascii="Arial" w:hAnsi="Arial" w:cs="Arial"/>
                <w:b/>
                <w:bCs/>
                <w:sz w:val="20"/>
                <w:szCs w:val="20"/>
              </w:rPr>
            </w:pPr>
          </w:p>
        </w:tc>
      </w:tr>
      <w:tr w:rsidR="000974D8" w:rsidRPr="005F351E" w14:paraId="504A738B" w14:textId="77777777"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14:paraId="16379C2E"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6E6F45AF" w14:textId="77777777" w:rsidR="000974D8" w:rsidRPr="005F351E" w:rsidRDefault="000974D8" w:rsidP="000974D8">
            <w:pPr>
              <w:rPr>
                <w:rFonts w:ascii="Arial" w:hAnsi="Arial" w:cs="Arial"/>
                <w:sz w:val="20"/>
                <w:szCs w:val="20"/>
              </w:rPr>
            </w:pPr>
            <w:r w:rsidRPr="005F351E">
              <w:rPr>
                <w:rFonts w:ascii="Arial" w:hAnsi="Arial" w:cs="Arial"/>
                <w:b/>
                <w:bCs/>
                <w:sz w:val="20"/>
                <w:szCs w:val="20"/>
              </w:rPr>
              <w:t>E23.2</w:t>
            </w:r>
          </w:p>
          <w:p w14:paraId="3DD13486" w14:textId="77777777" w:rsidR="000974D8" w:rsidRPr="005F351E" w:rsidRDefault="000974D8" w:rsidP="000974D8">
            <w:pPr>
              <w:rPr>
                <w:rFonts w:ascii="Arial" w:hAnsi="Arial" w:cs="Arial"/>
                <w:sz w:val="20"/>
                <w:szCs w:val="20"/>
              </w:rPr>
            </w:pPr>
            <w:r w:rsidRPr="005F351E">
              <w:rPr>
                <w:rFonts w:ascii="Arial" w:hAnsi="Arial" w:cs="Arial"/>
                <w:sz w:val="20"/>
                <w:szCs w:val="20"/>
              </w:rPr>
              <w:t xml:space="preserve">Existing intersections external to the site are upgraded as necessary to accommodate increased traffic from the development.  Design is in accordance with Planning scheme policy - </w:t>
            </w:r>
            <w:r w:rsidRPr="005F351E">
              <w:rPr>
                <w:rFonts w:ascii="Arial" w:hAnsi="Arial" w:cs="Arial"/>
                <w:sz w:val="20"/>
                <w:szCs w:val="20"/>
              </w:rPr>
              <w:lastRenderedPageBreak/>
              <w:t>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14:paraId="212B1456" w14:textId="77777777" w:rsidTr="000974D8">
              <w:trPr>
                <w:tblCellSpacing w:w="15" w:type="dxa"/>
              </w:trPr>
              <w:tc>
                <w:tcPr>
                  <w:tcW w:w="0" w:type="auto"/>
                  <w:vAlign w:val="center"/>
                  <w:hideMark/>
                </w:tcPr>
                <w:p w14:paraId="1DD8CC87" w14:textId="77777777" w:rsidR="000974D8" w:rsidRPr="00F84106" w:rsidRDefault="000974D8" w:rsidP="000974D8">
                  <w:pPr>
                    <w:rPr>
                      <w:rFonts w:ascii="Arial" w:hAnsi="Arial" w:cs="Arial"/>
                      <w:sz w:val="18"/>
                      <w:szCs w:val="20"/>
                    </w:rPr>
                  </w:pPr>
                  <w:r w:rsidRPr="00F84106">
                    <w:rPr>
                      <w:rFonts w:ascii="Arial" w:hAnsi="Arial" w:cs="Arial"/>
                      <w:sz w:val="18"/>
                      <w:szCs w:val="20"/>
                    </w:rPr>
                    <w:t>Note - All turns vehicular access to existing lots is to be retained at new road intersections wherever practicable.</w:t>
                  </w:r>
                </w:p>
              </w:tc>
            </w:tr>
            <w:tr w:rsidR="000974D8" w:rsidRPr="005F351E" w14:paraId="07A72FFB" w14:textId="77777777" w:rsidTr="000974D8">
              <w:trPr>
                <w:tblCellSpacing w:w="15" w:type="dxa"/>
              </w:trPr>
              <w:tc>
                <w:tcPr>
                  <w:tcW w:w="0" w:type="auto"/>
                  <w:vAlign w:val="center"/>
                  <w:hideMark/>
                </w:tcPr>
                <w:p w14:paraId="0CB7F10D" w14:textId="77777777" w:rsidR="000974D8" w:rsidRPr="00F84106" w:rsidRDefault="000974D8" w:rsidP="000974D8">
                  <w:pPr>
                    <w:rPr>
                      <w:rFonts w:ascii="Arial" w:hAnsi="Arial" w:cs="Arial"/>
                      <w:sz w:val="18"/>
                      <w:szCs w:val="20"/>
                    </w:rPr>
                  </w:pPr>
                  <w:r w:rsidRPr="00F84106">
                    <w:rPr>
                      <w:rFonts w:ascii="Arial" w:hAnsi="Arial" w:cs="Arial"/>
                      <w:sz w:val="18"/>
                      <w:szCs w:val="20"/>
                    </w:rPr>
                    <w:t>Note - Existing on-street parking is to be retained at upgraded road intersections and along road frontages wherever practicable.</w:t>
                  </w:r>
                </w:p>
              </w:tc>
            </w:tr>
          </w:tbl>
          <w:p w14:paraId="33E862C3"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75219D9E"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25A89AE1" w14:textId="77777777" w:rsidR="000974D8" w:rsidRPr="005F351E" w:rsidRDefault="000974D8" w:rsidP="000974D8">
            <w:pPr>
              <w:rPr>
                <w:rFonts w:ascii="Arial" w:hAnsi="Arial" w:cs="Arial"/>
                <w:b/>
                <w:bCs/>
                <w:sz w:val="20"/>
                <w:szCs w:val="20"/>
              </w:rPr>
            </w:pPr>
          </w:p>
        </w:tc>
      </w:tr>
      <w:tr w:rsidR="000974D8" w:rsidRPr="005F351E" w14:paraId="2D8D1701" w14:textId="77777777"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14:paraId="533F721D"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44099B7A" w14:textId="77777777" w:rsidR="000974D8" w:rsidRPr="005F351E" w:rsidRDefault="000974D8" w:rsidP="000974D8">
            <w:pPr>
              <w:rPr>
                <w:rFonts w:ascii="Arial" w:hAnsi="Arial" w:cs="Arial"/>
                <w:sz w:val="20"/>
                <w:szCs w:val="20"/>
              </w:rPr>
            </w:pPr>
            <w:r w:rsidRPr="005F351E">
              <w:rPr>
                <w:rFonts w:ascii="Arial" w:hAnsi="Arial" w:cs="Arial"/>
                <w:b/>
                <w:bCs/>
                <w:sz w:val="20"/>
                <w:szCs w:val="20"/>
              </w:rPr>
              <w:t>E23.3</w:t>
            </w:r>
          </w:p>
          <w:p w14:paraId="3F9E6219" w14:textId="77777777" w:rsidR="000974D8" w:rsidRPr="005F351E" w:rsidRDefault="000974D8" w:rsidP="000974D8">
            <w:pPr>
              <w:rPr>
                <w:rFonts w:ascii="Arial" w:hAnsi="Arial" w:cs="Arial"/>
                <w:sz w:val="20"/>
                <w:szCs w:val="20"/>
              </w:rPr>
            </w:pPr>
            <w:r w:rsidRPr="005F351E">
              <w:rPr>
                <w:rFonts w:ascii="Arial" w:hAnsi="Arial" w:cs="Arial"/>
                <w:sz w:val="20"/>
                <w:szCs w:val="20"/>
              </w:rPr>
              <w:t>The active transport network is extended in accordance with Planning scheme policy - Integrated design.</w:t>
            </w:r>
          </w:p>
          <w:p w14:paraId="3A263D90"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6814870A"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768D80A4" w14:textId="77777777" w:rsidR="000974D8" w:rsidRPr="005F351E" w:rsidRDefault="000974D8" w:rsidP="000974D8">
            <w:pPr>
              <w:rPr>
                <w:rFonts w:ascii="Arial" w:hAnsi="Arial" w:cs="Arial"/>
                <w:b/>
                <w:bCs/>
                <w:sz w:val="20"/>
                <w:szCs w:val="20"/>
              </w:rPr>
            </w:pPr>
          </w:p>
        </w:tc>
      </w:tr>
      <w:tr w:rsidR="000974D8" w:rsidRPr="005F351E" w14:paraId="3138E474" w14:textId="77777777"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14:paraId="18B84BEB" w14:textId="77777777" w:rsidR="000974D8" w:rsidRPr="005F351E" w:rsidRDefault="000974D8" w:rsidP="000974D8">
            <w:pPr>
              <w:rPr>
                <w:rFonts w:ascii="Arial" w:hAnsi="Arial" w:cs="Arial"/>
                <w:sz w:val="20"/>
                <w:szCs w:val="20"/>
              </w:rPr>
            </w:pPr>
            <w:r w:rsidRPr="005F351E">
              <w:rPr>
                <w:rFonts w:ascii="Arial" w:hAnsi="Arial" w:cs="Arial"/>
                <w:b/>
                <w:bCs/>
                <w:sz w:val="20"/>
                <w:szCs w:val="20"/>
              </w:rPr>
              <w:t>PO24</w:t>
            </w:r>
          </w:p>
          <w:p w14:paraId="714545F1" w14:textId="77777777" w:rsidR="000974D8" w:rsidRPr="005F351E" w:rsidRDefault="000974D8" w:rsidP="000974D8">
            <w:pPr>
              <w:rPr>
                <w:rFonts w:ascii="Arial" w:hAnsi="Arial" w:cs="Arial"/>
                <w:sz w:val="20"/>
                <w:szCs w:val="20"/>
              </w:rPr>
            </w:pPr>
            <w:r w:rsidRPr="005F351E">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14:paraId="5413BA53" w14:textId="77777777" w:rsidTr="000974D8">
              <w:trPr>
                <w:tblCellSpacing w:w="15" w:type="dxa"/>
              </w:trPr>
              <w:tc>
                <w:tcPr>
                  <w:tcW w:w="0" w:type="auto"/>
                  <w:vAlign w:val="center"/>
                  <w:hideMark/>
                </w:tcPr>
                <w:p w14:paraId="09992B03" w14:textId="77777777" w:rsidR="000974D8" w:rsidRPr="00F84106" w:rsidRDefault="000974D8" w:rsidP="000974D8">
                  <w:pPr>
                    <w:rPr>
                      <w:rFonts w:ascii="Arial" w:hAnsi="Arial" w:cs="Arial"/>
                      <w:sz w:val="18"/>
                      <w:szCs w:val="20"/>
                    </w:rPr>
                  </w:pPr>
                  <w:r w:rsidRPr="00F84106">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0974D8" w:rsidRPr="005F351E" w14:paraId="1123AD20" w14:textId="77777777" w:rsidTr="000974D8">
              <w:trPr>
                <w:tblCellSpacing w:w="15" w:type="dxa"/>
              </w:trPr>
              <w:tc>
                <w:tcPr>
                  <w:tcW w:w="0" w:type="auto"/>
                  <w:vAlign w:val="center"/>
                  <w:hideMark/>
                </w:tcPr>
                <w:p w14:paraId="13DFF0C0" w14:textId="77777777" w:rsidR="000974D8" w:rsidRPr="00F84106" w:rsidRDefault="000974D8" w:rsidP="000974D8">
                  <w:pPr>
                    <w:rPr>
                      <w:rFonts w:ascii="Arial" w:hAnsi="Arial" w:cs="Arial"/>
                      <w:sz w:val="18"/>
                      <w:szCs w:val="20"/>
                    </w:rPr>
                  </w:pPr>
                  <w:r w:rsidRPr="00F8410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20B56105"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6957BFBA" w14:textId="77777777" w:rsidR="000974D8" w:rsidRPr="005F351E" w:rsidRDefault="000974D8" w:rsidP="000974D8">
            <w:pPr>
              <w:rPr>
                <w:rFonts w:ascii="Arial" w:hAnsi="Arial" w:cs="Arial"/>
                <w:sz w:val="20"/>
                <w:szCs w:val="20"/>
              </w:rPr>
            </w:pPr>
            <w:r w:rsidRPr="005F351E">
              <w:rPr>
                <w:rFonts w:ascii="Arial" w:hAnsi="Arial" w:cs="Arial"/>
                <w:b/>
                <w:bCs/>
                <w:sz w:val="20"/>
                <w:szCs w:val="20"/>
              </w:rPr>
              <w:t>E24</w:t>
            </w:r>
          </w:p>
          <w:p w14:paraId="66632446" w14:textId="77777777" w:rsidR="000974D8" w:rsidRPr="005F351E" w:rsidRDefault="000974D8" w:rsidP="000974D8">
            <w:pPr>
              <w:rPr>
                <w:rFonts w:ascii="Arial" w:hAnsi="Arial" w:cs="Arial"/>
                <w:sz w:val="20"/>
                <w:szCs w:val="20"/>
              </w:rPr>
            </w:pPr>
            <w:r w:rsidRPr="005F351E">
              <w:rPr>
                <w:rFonts w:ascii="Arial" w:hAnsi="Arial" w:cs="Arial"/>
                <w:sz w:val="20"/>
                <w:szCs w:val="20"/>
              </w:rPr>
              <w:t>New intersection spacing (centreline – centreline) along a through road conforms with the following:</w:t>
            </w:r>
          </w:p>
          <w:p w14:paraId="04738C3E" w14:textId="77777777"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Where the through road provides an access or residential street function:</w:t>
            </w:r>
          </w:p>
          <w:p w14:paraId="5FD7CED5" w14:textId="77777777"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 xml:space="preserve">intersecting road located on same side = 60 </w:t>
            </w:r>
            <w:proofErr w:type="gramStart"/>
            <w:r w:rsidRPr="005F351E">
              <w:rPr>
                <w:rFonts w:ascii="Arial" w:hAnsi="Arial" w:cs="Arial"/>
                <w:sz w:val="20"/>
                <w:szCs w:val="20"/>
              </w:rPr>
              <w:t>metres;</w:t>
            </w:r>
            <w:proofErr w:type="gramEnd"/>
            <w:r w:rsidRPr="005F351E">
              <w:rPr>
                <w:rFonts w:ascii="Arial" w:hAnsi="Arial" w:cs="Arial"/>
                <w:sz w:val="20"/>
                <w:szCs w:val="20"/>
              </w:rPr>
              <w:t xml:space="preserve"> or</w:t>
            </w:r>
          </w:p>
          <w:p w14:paraId="7526B6F0" w14:textId="77777777"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opposite side = 40 metres.</w:t>
            </w:r>
          </w:p>
          <w:p w14:paraId="6945152A" w14:textId="77777777"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Where the through road provides a local collector or district collector function:</w:t>
            </w:r>
          </w:p>
          <w:p w14:paraId="1A49CF64" w14:textId="77777777"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 xml:space="preserve">intersecting road located on same side = 100 </w:t>
            </w:r>
            <w:proofErr w:type="gramStart"/>
            <w:r w:rsidRPr="005F351E">
              <w:rPr>
                <w:rFonts w:ascii="Arial" w:hAnsi="Arial" w:cs="Arial"/>
                <w:sz w:val="20"/>
                <w:szCs w:val="20"/>
              </w:rPr>
              <w:t>metres;</w:t>
            </w:r>
            <w:proofErr w:type="gramEnd"/>
            <w:r w:rsidRPr="005F351E">
              <w:rPr>
                <w:rFonts w:ascii="Arial" w:hAnsi="Arial" w:cs="Arial"/>
                <w:sz w:val="20"/>
                <w:szCs w:val="20"/>
              </w:rPr>
              <w:t xml:space="preserve"> or</w:t>
            </w:r>
          </w:p>
          <w:p w14:paraId="1CA5EEB8" w14:textId="77777777"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opposite side = 60 metres.</w:t>
            </w:r>
          </w:p>
          <w:p w14:paraId="24C3D5F2" w14:textId="77777777"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Where the through road provides a sub-arterial function:</w:t>
            </w:r>
          </w:p>
          <w:p w14:paraId="07F37B3C" w14:textId="77777777"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 xml:space="preserve">intersecting road located on same side = 250 </w:t>
            </w:r>
            <w:proofErr w:type="gramStart"/>
            <w:r w:rsidRPr="005F351E">
              <w:rPr>
                <w:rFonts w:ascii="Arial" w:hAnsi="Arial" w:cs="Arial"/>
                <w:sz w:val="20"/>
                <w:szCs w:val="20"/>
              </w:rPr>
              <w:t>metres;</w:t>
            </w:r>
            <w:proofErr w:type="gramEnd"/>
            <w:r w:rsidRPr="005F351E">
              <w:rPr>
                <w:rFonts w:ascii="Arial" w:hAnsi="Arial" w:cs="Arial"/>
                <w:sz w:val="20"/>
                <w:szCs w:val="20"/>
              </w:rPr>
              <w:t xml:space="preserve"> or</w:t>
            </w:r>
          </w:p>
          <w:p w14:paraId="22CB69DE" w14:textId="77777777"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opposite side = 100 metres.</w:t>
            </w:r>
          </w:p>
          <w:p w14:paraId="70A91E8C" w14:textId="77777777"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Where the through road provides an arterial function:</w:t>
            </w:r>
          </w:p>
          <w:p w14:paraId="2305C3D7" w14:textId="77777777"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 xml:space="preserve">intersecting road located on same side = 350 </w:t>
            </w:r>
            <w:proofErr w:type="gramStart"/>
            <w:r w:rsidRPr="005F351E">
              <w:rPr>
                <w:rFonts w:ascii="Arial" w:hAnsi="Arial" w:cs="Arial"/>
                <w:sz w:val="20"/>
                <w:szCs w:val="20"/>
              </w:rPr>
              <w:t>metres;</w:t>
            </w:r>
            <w:proofErr w:type="gramEnd"/>
            <w:r w:rsidRPr="005F351E">
              <w:rPr>
                <w:rFonts w:ascii="Arial" w:hAnsi="Arial" w:cs="Arial"/>
                <w:sz w:val="20"/>
                <w:szCs w:val="20"/>
              </w:rPr>
              <w:t xml:space="preserve"> or</w:t>
            </w:r>
          </w:p>
          <w:p w14:paraId="2F36E6FF" w14:textId="77777777"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opposite side = 150 metres.</w:t>
            </w:r>
          </w:p>
          <w:p w14:paraId="6848A0F2" w14:textId="77777777"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lastRenderedPageBreak/>
              <w:t>Walkable block perimeter does not exceed 500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14:paraId="29F2B30E" w14:textId="77777777" w:rsidTr="000974D8">
              <w:trPr>
                <w:tblCellSpacing w:w="15" w:type="dxa"/>
              </w:trPr>
              <w:tc>
                <w:tcPr>
                  <w:tcW w:w="0" w:type="auto"/>
                  <w:vAlign w:val="center"/>
                  <w:hideMark/>
                </w:tcPr>
                <w:p w14:paraId="45535BB9" w14:textId="77777777" w:rsidR="000974D8" w:rsidRPr="00F84106" w:rsidRDefault="000974D8" w:rsidP="000974D8">
                  <w:pPr>
                    <w:rPr>
                      <w:rFonts w:ascii="Arial" w:hAnsi="Arial" w:cs="Arial"/>
                      <w:sz w:val="18"/>
                      <w:szCs w:val="20"/>
                    </w:rPr>
                  </w:pPr>
                  <w:r w:rsidRPr="00F84106">
                    <w:rPr>
                      <w:rFonts w:ascii="Arial" w:hAnsi="Arial" w:cs="Arial"/>
                      <w:sz w:val="18"/>
                      <w:szCs w:val="20"/>
                    </w:rPr>
                    <w:t>Note - Based on the absolute minimum intersection spacing identified above, all turns access may not be permitted (</w:t>
                  </w:r>
                  <w:proofErr w:type="spellStart"/>
                  <w:r w:rsidRPr="00F84106">
                    <w:rPr>
                      <w:rFonts w:ascii="Arial" w:hAnsi="Arial" w:cs="Arial"/>
                      <w:sz w:val="18"/>
                      <w:szCs w:val="20"/>
                    </w:rPr>
                    <w:t>ie</w:t>
                  </w:r>
                  <w:proofErr w:type="spellEnd"/>
                  <w:r w:rsidRPr="00F84106">
                    <w:rPr>
                      <w:rFonts w:ascii="Arial" w:hAnsi="Arial" w:cs="Arial"/>
                      <w:sz w:val="18"/>
                      <w:szCs w:val="20"/>
                    </w:rPr>
                    <w:t>. left in/left out only) at intersections with sub-arterial roads or arterial roads.</w:t>
                  </w:r>
                </w:p>
              </w:tc>
            </w:tr>
            <w:tr w:rsidR="000974D8" w:rsidRPr="00F84106" w14:paraId="525C897A" w14:textId="77777777" w:rsidTr="000974D8">
              <w:trPr>
                <w:tblCellSpacing w:w="15" w:type="dxa"/>
              </w:trPr>
              <w:tc>
                <w:tcPr>
                  <w:tcW w:w="0" w:type="auto"/>
                  <w:vAlign w:val="center"/>
                  <w:hideMark/>
                </w:tcPr>
                <w:p w14:paraId="5ECBFAAC" w14:textId="77777777" w:rsidR="000974D8" w:rsidRPr="00F84106" w:rsidRDefault="000974D8" w:rsidP="000974D8">
                  <w:pPr>
                    <w:rPr>
                      <w:rFonts w:ascii="Arial" w:hAnsi="Arial" w:cs="Arial"/>
                      <w:sz w:val="18"/>
                      <w:szCs w:val="20"/>
                    </w:rPr>
                  </w:pPr>
                  <w:r w:rsidRPr="00F84106">
                    <w:rPr>
                      <w:rFonts w:ascii="Arial" w:hAnsi="Arial" w:cs="Arial"/>
                      <w:sz w:val="18"/>
                      <w:szCs w:val="20"/>
                    </w:rPr>
                    <w:t>Note - The road network is mapped on Overlay map - Road hierarchy.</w:t>
                  </w:r>
                </w:p>
              </w:tc>
            </w:tr>
          </w:tbl>
          <w:p w14:paraId="4312E3DD" w14:textId="77777777"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14:paraId="44D21DE0" w14:textId="77777777" w:rsidTr="000974D8">
              <w:trPr>
                <w:tblCellSpacing w:w="15" w:type="dxa"/>
              </w:trPr>
              <w:tc>
                <w:tcPr>
                  <w:tcW w:w="0" w:type="auto"/>
                  <w:vAlign w:val="center"/>
                  <w:hideMark/>
                </w:tcPr>
                <w:p w14:paraId="46BC6742" w14:textId="77777777" w:rsidR="000974D8" w:rsidRPr="00F84106" w:rsidRDefault="000974D8" w:rsidP="000974D8">
                  <w:pPr>
                    <w:rPr>
                      <w:rFonts w:ascii="Arial" w:hAnsi="Arial" w:cs="Arial"/>
                      <w:sz w:val="18"/>
                      <w:szCs w:val="20"/>
                    </w:rPr>
                  </w:pPr>
                  <w:r w:rsidRPr="00F8410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w:t>
                  </w:r>
                </w:p>
              </w:tc>
            </w:tr>
          </w:tbl>
          <w:p w14:paraId="4BD0FE7B"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2BBF81F0"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6CE89213" w14:textId="77777777" w:rsidR="000974D8" w:rsidRPr="005F351E" w:rsidRDefault="000974D8" w:rsidP="000974D8">
            <w:pPr>
              <w:rPr>
                <w:rFonts w:ascii="Arial" w:hAnsi="Arial" w:cs="Arial"/>
                <w:b/>
                <w:bCs/>
                <w:sz w:val="20"/>
                <w:szCs w:val="20"/>
              </w:rPr>
            </w:pPr>
          </w:p>
        </w:tc>
      </w:tr>
      <w:tr w:rsidR="000974D8" w:rsidRPr="005F351E" w14:paraId="117E43EA" w14:textId="77777777"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14:paraId="6EA1123A"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PO25</w:t>
            </w:r>
          </w:p>
          <w:p w14:paraId="34451DFA" w14:textId="77777777" w:rsidR="000974D8" w:rsidRPr="005F351E" w:rsidRDefault="000974D8" w:rsidP="000974D8">
            <w:pPr>
              <w:rPr>
                <w:rFonts w:ascii="Arial" w:hAnsi="Arial" w:cs="Arial"/>
                <w:sz w:val="20"/>
                <w:szCs w:val="20"/>
              </w:rPr>
            </w:pPr>
            <w:r w:rsidRPr="005F351E">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14:paraId="26A10996" w14:textId="77777777" w:rsidTr="000974D8">
              <w:trPr>
                <w:tblCellSpacing w:w="15" w:type="dxa"/>
              </w:trPr>
              <w:tc>
                <w:tcPr>
                  <w:tcW w:w="0" w:type="auto"/>
                  <w:vAlign w:val="center"/>
                  <w:hideMark/>
                </w:tcPr>
                <w:p w14:paraId="5A9BD0AB" w14:textId="77777777" w:rsidR="000974D8" w:rsidRPr="005F351E" w:rsidRDefault="000974D8" w:rsidP="000974D8">
                  <w:pPr>
                    <w:rPr>
                      <w:rFonts w:ascii="Arial" w:hAnsi="Arial" w:cs="Arial"/>
                      <w:sz w:val="20"/>
                      <w:szCs w:val="20"/>
                    </w:rPr>
                  </w:pPr>
                  <w:r w:rsidRPr="00F84106">
                    <w:rPr>
                      <w:rFonts w:ascii="Arial" w:hAnsi="Arial" w:cs="Arial"/>
                      <w:sz w:val="18"/>
                      <w:szCs w:val="20"/>
                    </w:rPr>
                    <w:t>Note - Frontage roads include streets where no direct lot access is provided</w:t>
                  </w:r>
                  <w:r w:rsidRPr="005F351E">
                    <w:rPr>
                      <w:rFonts w:ascii="Arial" w:hAnsi="Arial" w:cs="Arial"/>
                      <w:sz w:val="20"/>
                      <w:szCs w:val="20"/>
                    </w:rPr>
                    <w:t>.</w:t>
                  </w:r>
                </w:p>
              </w:tc>
            </w:tr>
            <w:tr w:rsidR="000974D8" w:rsidRPr="00F84106" w14:paraId="23C9EB92" w14:textId="77777777" w:rsidTr="000974D8">
              <w:trPr>
                <w:tblCellSpacing w:w="15" w:type="dxa"/>
              </w:trPr>
              <w:tc>
                <w:tcPr>
                  <w:tcW w:w="0" w:type="auto"/>
                  <w:vAlign w:val="center"/>
                  <w:hideMark/>
                </w:tcPr>
                <w:p w14:paraId="0AF994B0" w14:textId="77777777" w:rsidR="000974D8" w:rsidRPr="00F84106" w:rsidRDefault="000974D8" w:rsidP="000974D8">
                  <w:pPr>
                    <w:rPr>
                      <w:rFonts w:ascii="Arial" w:hAnsi="Arial" w:cs="Arial"/>
                      <w:sz w:val="18"/>
                      <w:szCs w:val="20"/>
                    </w:rPr>
                  </w:pPr>
                  <w:r w:rsidRPr="00F84106">
                    <w:rPr>
                      <w:rFonts w:ascii="Arial" w:hAnsi="Arial" w:cs="Arial"/>
                      <w:sz w:val="18"/>
                      <w:szCs w:val="20"/>
                    </w:rPr>
                    <w:t>Note - The road network is mapped on Overlay map - Road hierarchy.</w:t>
                  </w:r>
                </w:p>
              </w:tc>
            </w:tr>
          </w:tbl>
          <w:p w14:paraId="145F0C65" w14:textId="77777777"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F84106" w14:paraId="34F78737" w14:textId="77777777" w:rsidTr="000974D8">
              <w:trPr>
                <w:tblCellSpacing w:w="15" w:type="dxa"/>
              </w:trPr>
              <w:tc>
                <w:tcPr>
                  <w:tcW w:w="0" w:type="auto"/>
                  <w:vAlign w:val="center"/>
                  <w:hideMark/>
                </w:tcPr>
                <w:p w14:paraId="1D6B35B1" w14:textId="77777777" w:rsidR="000974D8" w:rsidRPr="00F84106" w:rsidRDefault="000974D8" w:rsidP="000974D8">
                  <w:pPr>
                    <w:rPr>
                      <w:rFonts w:ascii="Arial" w:hAnsi="Arial" w:cs="Arial"/>
                      <w:sz w:val="18"/>
                      <w:szCs w:val="20"/>
                    </w:rPr>
                  </w:pPr>
                  <w:r w:rsidRPr="00F84106">
                    <w:rPr>
                      <w:rFonts w:ascii="Arial" w:hAnsi="Arial" w:cs="Arial"/>
                      <w:sz w:val="18"/>
                      <w:szCs w:val="20"/>
                    </w:rPr>
                    <w:t>Note - The Primary and Secondary active transport network is mapped on Overlay map - Active transport.</w:t>
                  </w:r>
                </w:p>
              </w:tc>
            </w:tr>
            <w:tr w:rsidR="000974D8" w:rsidRPr="00F84106" w14:paraId="20EA87F9" w14:textId="77777777" w:rsidTr="000974D8">
              <w:trPr>
                <w:tblCellSpacing w:w="15" w:type="dxa"/>
              </w:trPr>
              <w:tc>
                <w:tcPr>
                  <w:tcW w:w="0" w:type="auto"/>
                  <w:vAlign w:val="center"/>
                  <w:hideMark/>
                </w:tcPr>
                <w:p w14:paraId="170B2080" w14:textId="77777777" w:rsidR="000974D8" w:rsidRPr="00F84106" w:rsidRDefault="000974D8" w:rsidP="000974D8">
                  <w:pPr>
                    <w:rPr>
                      <w:rFonts w:ascii="Arial" w:hAnsi="Arial" w:cs="Arial"/>
                      <w:sz w:val="18"/>
                      <w:szCs w:val="20"/>
                    </w:rPr>
                  </w:pPr>
                  <w:r w:rsidRPr="00F84106">
                    <w:rPr>
                      <w:rFonts w:ascii="Arial" w:hAnsi="Arial" w:cs="Arial"/>
                      <w:sz w:val="18"/>
                      <w:szCs w:val="20"/>
                    </w:rPr>
                    <w:lastRenderedPageBreak/>
                    <w:t xml:space="preserve">Note - Roads </w:t>
                  </w:r>
                  <w:proofErr w:type="gramStart"/>
                  <w:r w:rsidRPr="00F84106">
                    <w:rPr>
                      <w:rFonts w:ascii="Arial" w:hAnsi="Arial" w:cs="Arial"/>
                      <w:sz w:val="18"/>
                      <w:szCs w:val="20"/>
                    </w:rPr>
                    <w:t>are considered to be</w:t>
                  </w:r>
                  <w:proofErr w:type="gramEnd"/>
                  <w:r w:rsidRPr="00F84106">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606F1B25" w14:textId="77777777"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14:paraId="2171436B"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E25</w:t>
            </w:r>
          </w:p>
          <w:p w14:paraId="113425B5" w14:textId="77777777" w:rsidR="000974D8" w:rsidRPr="005F351E" w:rsidRDefault="000974D8" w:rsidP="000974D8">
            <w:pPr>
              <w:rPr>
                <w:rFonts w:ascii="Arial" w:hAnsi="Arial" w:cs="Arial"/>
                <w:sz w:val="20"/>
                <w:szCs w:val="20"/>
              </w:rPr>
            </w:pPr>
            <w:r w:rsidRPr="005F351E">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310"/>
              <w:gridCol w:w="2310"/>
              <w:gridCol w:w="45"/>
            </w:tblGrid>
            <w:tr w:rsidR="000974D8" w:rsidRPr="005F351E" w14:paraId="21B2E605" w14:textId="77777777"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18974F52" w14:textId="77777777" w:rsidR="000974D8" w:rsidRPr="005F351E" w:rsidRDefault="000974D8" w:rsidP="000974D8">
                  <w:pPr>
                    <w:rPr>
                      <w:rFonts w:ascii="Arial" w:hAnsi="Arial" w:cs="Arial"/>
                      <w:sz w:val="20"/>
                      <w:szCs w:val="20"/>
                    </w:rPr>
                  </w:pPr>
                  <w:r w:rsidRPr="005F351E">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7FCAC9F6" w14:textId="77777777" w:rsidR="000974D8" w:rsidRPr="005F351E" w:rsidRDefault="000974D8" w:rsidP="000974D8">
                  <w:pPr>
                    <w:rPr>
                      <w:rFonts w:ascii="Arial" w:hAnsi="Arial" w:cs="Arial"/>
                      <w:sz w:val="20"/>
                      <w:szCs w:val="20"/>
                    </w:rPr>
                  </w:pPr>
                  <w:r w:rsidRPr="005F351E">
                    <w:rPr>
                      <w:rFonts w:ascii="Arial" w:hAnsi="Arial" w:cs="Arial"/>
                      <w:b/>
                      <w:bCs/>
                      <w:sz w:val="20"/>
                      <w:szCs w:val="20"/>
                    </w:rPr>
                    <w:t>Minimum construction</w:t>
                  </w:r>
                </w:p>
              </w:tc>
            </w:tr>
            <w:tr w:rsidR="000974D8" w:rsidRPr="005F351E" w14:paraId="601191D5" w14:textId="77777777"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672F06D6" w14:textId="77777777" w:rsidR="000974D8" w:rsidRPr="005F351E" w:rsidRDefault="000974D8" w:rsidP="000974D8">
                  <w:pPr>
                    <w:rPr>
                      <w:rFonts w:ascii="Arial" w:hAnsi="Arial" w:cs="Arial"/>
                      <w:sz w:val="20"/>
                      <w:szCs w:val="20"/>
                    </w:rPr>
                  </w:pPr>
                  <w:r w:rsidRPr="005F351E">
                    <w:rPr>
                      <w:rFonts w:ascii="Arial" w:hAnsi="Arial" w:cs="Arial"/>
                      <w:sz w:val="20"/>
                      <w:szCs w:val="20"/>
                    </w:rPr>
                    <w:t xml:space="preserve">Frontage road unconstructed or gravel road </w:t>
                  </w:r>
                  <w:proofErr w:type="gramStart"/>
                  <w:r w:rsidRPr="005F351E">
                    <w:rPr>
                      <w:rFonts w:ascii="Arial" w:hAnsi="Arial" w:cs="Arial"/>
                      <w:sz w:val="20"/>
                      <w:szCs w:val="20"/>
                    </w:rPr>
                    <w:t>only;</w:t>
                  </w:r>
                  <w:proofErr w:type="gramEnd"/>
                </w:p>
                <w:p w14:paraId="1226225A" w14:textId="77777777" w:rsidR="000974D8" w:rsidRPr="005F351E" w:rsidRDefault="000974D8" w:rsidP="000974D8">
                  <w:pPr>
                    <w:rPr>
                      <w:rFonts w:ascii="Arial" w:hAnsi="Arial" w:cs="Arial"/>
                      <w:sz w:val="20"/>
                      <w:szCs w:val="20"/>
                    </w:rPr>
                  </w:pPr>
                  <w:r w:rsidRPr="005F351E">
                    <w:rPr>
                      <w:rFonts w:ascii="Arial" w:hAnsi="Arial" w:cs="Arial"/>
                      <w:sz w:val="20"/>
                      <w:szCs w:val="20"/>
                    </w:rPr>
                    <w:t>OR</w:t>
                  </w:r>
                </w:p>
                <w:p w14:paraId="5C008BAB" w14:textId="77777777" w:rsidR="000974D8" w:rsidRPr="005F351E" w:rsidRDefault="000974D8" w:rsidP="000974D8">
                  <w:pPr>
                    <w:rPr>
                      <w:rFonts w:ascii="Arial" w:hAnsi="Arial" w:cs="Arial"/>
                      <w:sz w:val="20"/>
                      <w:szCs w:val="20"/>
                    </w:rPr>
                  </w:pPr>
                  <w:r w:rsidRPr="005F351E">
                    <w:rPr>
                      <w:rFonts w:ascii="Arial" w:hAnsi="Arial" w:cs="Arial"/>
                      <w:sz w:val="20"/>
                      <w:szCs w:val="20"/>
                    </w:rPr>
                    <w:t xml:space="preserve">Frontage road sealed but not constructed* to Planning scheme policy - Integrated design </w:t>
                  </w:r>
                  <w:proofErr w:type="gramStart"/>
                  <w:r w:rsidRPr="005F351E">
                    <w:rPr>
                      <w:rFonts w:ascii="Arial" w:hAnsi="Arial" w:cs="Arial"/>
                      <w:sz w:val="20"/>
                      <w:szCs w:val="20"/>
                    </w:rPr>
                    <w:t>standard;</w:t>
                  </w:r>
                  <w:proofErr w:type="gramEnd"/>
                </w:p>
                <w:p w14:paraId="1BFB0912" w14:textId="77777777" w:rsidR="000974D8" w:rsidRPr="005F351E" w:rsidRDefault="000974D8" w:rsidP="000974D8">
                  <w:pPr>
                    <w:rPr>
                      <w:rFonts w:ascii="Arial" w:hAnsi="Arial" w:cs="Arial"/>
                      <w:sz w:val="20"/>
                      <w:szCs w:val="20"/>
                    </w:rPr>
                  </w:pPr>
                  <w:r w:rsidRPr="005F351E">
                    <w:rPr>
                      <w:rFonts w:ascii="Arial" w:hAnsi="Arial" w:cs="Arial"/>
                      <w:sz w:val="20"/>
                      <w:szCs w:val="20"/>
                    </w:rPr>
                    <w:lastRenderedPageBreak/>
                    <w:t>OR</w:t>
                  </w:r>
                </w:p>
                <w:p w14:paraId="0897CB3D" w14:textId="77777777" w:rsidR="000974D8" w:rsidRPr="005F351E" w:rsidRDefault="000974D8" w:rsidP="000974D8">
                  <w:pPr>
                    <w:rPr>
                      <w:rFonts w:ascii="Arial" w:hAnsi="Arial" w:cs="Arial"/>
                      <w:sz w:val="20"/>
                      <w:szCs w:val="20"/>
                    </w:rPr>
                  </w:pPr>
                  <w:r w:rsidRPr="005F351E">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25C9284" w14:textId="77777777" w:rsidR="000974D8" w:rsidRPr="005F351E" w:rsidRDefault="000974D8" w:rsidP="000974D8">
                  <w:pPr>
                    <w:rPr>
                      <w:rFonts w:ascii="Arial" w:hAnsi="Arial" w:cs="Arial"/>
                      <w:sz w:val="20"/>
                      <w:szCs w:val="20"/>
                    </w:rPr>
                  </w:pPr>
                  <w:r w:rsidRPr="005F351E">
                    <w:rPr>
                      <w:rFonts w:ascii="Arial" w:hAnsi="Arial" w:cs="Arial"/>
                      <w:sz w:val="20"/>
                      <w:szCs w:val="20"/>
                    </w:rPr>
                    <w:lastRenderedPageBreak/>
                    <w:t xml:space="preserve">Construct the verge adjoining the development and the carriageway (including development side kerb and channel) to a minimum sealed width containing near side parking lane (if required), cycle lane (if required), 2 travel lanes </w:t>
                  </w:r>
                  <w:r w:rsidRPr="005F351E">
                    <w:rPr>
                      <w:rFonts w:ascii="Arial" w:hAnsi="Arial" w:cs="Arial"/>
                      <w:sz w:val="20"/>
                      <w:szCs w:val="20"/>
                    </w:rPr>
                    <w:lastRenderedPageBreak/>
                    <w:t>plus 1.5m wide (full depth pavement) gravel shoulder and table drainage to the opposite side.</w:t>
                  </w:r>
                </w:p>
                <w:p w14:paraId="746DA3FF" w14:textId="77777777" w:rsidR="000974D8" w:rsidRPr="005F351E" w:rsidRDefault="000974D8" w:rsidP="000974D8">
                  <w:pPr>
                    <w:rPr>
                      <w:rFonts w:ascii="Arial" w:hAnsi="Arial" w:cs="Arial"/>
                      <w:sz w:val="20"/>
                      <w:szCs w:val="20"/>
                    </w:rPr>
                  </w:pPr>
                  <w:r w:rsidRPr="005F351E">
                    <w:rPr>
                      <w:rFonts w:ascii="Arial" w:hAnsi="Arial" w:cs="Arial"/>
                      <w:sz w:val="20"/>
                      <w:szCs w:val="20"/>
                    </w:rPr>
                    <w:t>The minimum total travel lane width is:</w:t>
                  </w:r>
                </w:p>
                <w:p w14:paraId="2D3969DF" w14:textId="77777777" w:rsidR="000974D8" w:rsidRPr="005F351E" w:rsidRDefault="000974D8" w:rsidP="00221658">
                  <w:pPr>
                    <w:numPr>
                      <w:ilvl w:val="0"/>
                      <w:numId w:val="19"/>
                    </w:numPr>
                    <w:rPr>
                      <w:rFonts w:ascii="Arial" w:hAnsi="Arial" w:cs="Arial"/>
                      <w:sz w:val="20"/>
                      <w:szCs w:val="20"/>
                    </w:rPr>
                  </w:pPr>
                  <w:r w:rsidRPr="005F351E">
                    <w:rPr>
                      <w:rFonts w:ascii="Arial" w:hAnsi="Arial" w:cs="Arial"/>
                      <w:sz w:val="20"/>
                      <w:szCs w:val="20"/>
                    </w:rPr>
                    <w:t xml:space="preserve">6m for minor </w:t>
                  </w:r>
                  <w:proofErr w:type="gramStart"/>
                  <w:r w:rsidRPr="005F351E">
                    <w:rPr>
                      <w:rFonts w:ascii="Arial" w:hAnsi="Arial" w:cs="Arial"/>
                      <w:sz w:val="20"/>
                      <w:szCs w:val="20"/>
                    </w:rPr>
                    <w:t>roads;</w:t>
                  </w:r>
                  <w:proofErr w:type="gramEnd"/>
                </w:p>
                <w:p w14:paraId="0E9F49C9" w14:textId="77777777" w:rsidR="000974D8" w:rsidRPr="005F351E" w:rsidRDefault="000974D8" w:rsidP="00221658">
                  <w:pPr>
                    <w:numPr>
                      <w:ilvl w:val="0"/>
                      <w:numId w:val="19"/>
                    </w:numPr>
                    <w:rPr>
                      <w:rFonts w:ascii="Arial" w:hAnsi="Arial" w:cs="Arial"/>
                      <w:sz w:val="20"/>
                      <w:szCs w:val="20"/>
                    </w:rPr>
                  </w:pPr>
                  <w:r w:rsidRPr="005F351E">
                    <w:rPr>
                      <w:rFonts w:ascii="Arial" w:hAnsi="Arial" w:cs="Arial"/>
                      <w:sz w:val="20"/>
                      <w:szCs w:val="20"/>
                    </w:rPr>
                    <w:t>7m for major roads.</w:t>
                  </w:r>
                </w:p>
                <w:p w14:paraId="0FDE5939" w14:textId="77777777" w:rsidR="000974D8" w:rsidRPr="005F351E" w:rsidRDefault="000974D8" w:rsidP="000974D8">
                  <w:pPr>
                    <w:rPr>
                      <w:rFonts w:ascii="Arial" w:hAnsi="Arial" w:cs="Arial"/>
                      <w:sz w:val="20"/>
                      <w:szCs w:val="20"/>
                    </w:rPr>
                  </w:pPr>
                </w:p>
              </w:tc>
            </w:tr>
            <w:tr w:rsidR="000974D8" w:rsidRPr="00F84106" w14:paraId="37685DBF" w14:textId="77777777"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14:paraId="1D148614" w14:textId="77777777" w:rsidR="000974D8" w:rsidRPr="00F84106" w:rsidRDefault="000974D8" w:rsidP="000974D8">
                  <w:pPr>
                    <w:rPr>
                      <w:rFonts w:ascii="Arial" w:hAnsi="Arial" w:cs="Arial"/>
                      <w:sz w:val="18"/>
                      <w:szCs w:val="20"/>
                    </w:rPr>
                  </w:pPr>
                  <w:r w:rsidRPr="00F84106">
                    <w:rPr>
                      <w:rFonts w:ascii="Arial" w:hAnsi="Arial" w:cs="Arial"/>
                      <w:sz w:val="18"/>
                      <w:szCs w:val="20"/>
                    </w:rPr>
                    <w:lastRenderedPageBreak/>
                    <w:t>Note - Major roads are sub-arterial roads and arterial roads.  Minor roads are roads that are not major roads.</w:t>
                  </w:r>
                </w:p>
              </w:tc>
            </w:tr>
          </w:tbl>
          <w:p w14:paraId="39E12FDE" w14:textId="77777777"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14:paraId="17790734" w14:textId="77777777" w:rsidTr="000974D8">
              <w:trPr>
                <w:tblCellSpacing w:w="15" w:type="dxa"/>
              </w:trPr>
              <w:tc>
                <w:tcPr>
                  <w:tcW w:w="0" w:type="auto"/>
                  <w:vAlign w:val="center"/>
                  <w:hideMark/>
                </w:tcPr>
                <w:p w14:paraId="0EF63C6E" w14:textId="77777777" w:rsidR="000974D8" w:rsidRPr="00F84106" w:rsidRDefault="000974D8" w:rsidP="000974D8">
                  <w:pPr>
                    <w:rPr>
                      <w:rFonts w:ascii="Arial" w:hAnsi="Arial" w:cs="Arial"/>
                      <w:sz w:val="18"/>
                      <w:szCs w:val="20"/>
                    </w:rPr>
                  </w:pPr>
                  <w:r w:rsidRPr="00F84106">
                    <w:rPr>
                      <w:rFonts w:ascii="Arial" w:hAnsi="Arial" w:cs="Arial"/>
                      <w:sz w:val="18"/>
                      <w:szCs w:val="20"/>
                    </w:rPr>
                    <w:t xml:space="preserve">Note - Construction includes all associated works (services, street lighting and </w:t>
                  </w:r>
                  <w:proofErr w:type="spellStart"/>
                  <w:r w:rsidRPr="00F84106">
                    <w:rPr>
                      <w:rFonts w:ascii="Arial" w:hAnsi="Arial" w:cs="Arial"/>
                      <w:sz w:val="18"/>
                      <w:szCs w:val="20"/>
                    </w:rPr>
                    <w:t>linemarking</w:t>
                  </w:r>
                  <w:proofErr w:type="spellEnd"/>
                  <w:r w:rsidRPr="00F84106">
                    <w:rPr>
                      <w:rFonts w:ascii="Arial" w:hAnsi="Arial" w:cs="Arial"/>
                      <w:sz w:val="18"/>
                      <w:szCs w:val="20"/>
                    </w:rPr>
                    <w:t>).</w:t>
                  </w:r>
                </w:p>
              </w:tc>
            </w:tr>
            <w:tr w:rsidR="000974D8" w:rsidRPr="00F84106" w14:paraId="7F3298A4" w14:textId="77777777" w:rsidTr="000974D8">
              <w:trPr>
                <w:tblCellSpacing w:w="15" w:type="dxa"/>
              </w:trPr>
              <w:tc>
                <w:tcPr>
                  <w:tcW w:w="0" w:type="auto"/>
                  <w:vAlign w:val="center"/>
                  <w:hideMark/>
                </w:tcPr>
                <w:p w14:paraId="1916150F" w14:textId="77777777" w:rsidR="000974D8" w:rsidRPr="00F84106" w:rsidRDefault="000974D8" w:rsidP="000974D8">
                  <w:pPr>
                    <w:rPr>
                      <w:rFonts w:ascii="Arial" w:hAnsi="Arial" w:cs="Arial"/>
                      <w:sz w:val="18"/>
                      <w:szCs w:val="20"/>
                    </w:rPr>
                  </w:pPr>
                  <w:r w:rsidRPr="00F84106">
                    <w:rPr>
                      <w:rFonts w:ascii="Arial" w:hAnsi="Arial" w:cs="Arial"/>
                      <w:sz w:val="18"/>
                      <w:szCs w:val="20"/>
                    </w:rPr>
                    <w:t>Note - Alignment within road reserves is to be agreed with Council.</w:t>
                  </w:r>
                </w:p>
              </w:tc>
            </w:tr>
          </w:tbl>
          <w:p w14:paraId="5316D49F" w14:textId="77777777"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14:paraId="2DDCE3E0" w14:textId="77777777" w:rsidTr="000974D8">
              <w:trPr>
                <w:tblCellSpacing w:w="15" w:type="dxa"/>
              </w:trPr>
              <w:tc>
                <w:tcPr>
                  <w:tcW w:w="0" w:type="auto"/>
                  <w:vAlign w:val="center"/>
                  <w:hideMark/>
                </w:tcPr>
                <w:p w14:paraId="2DE7BA25" w14:textId="77777777" w:rsidR="000974D8" w:rsidRPr="00F84106" w:rsidRDefault="000974D8" w:rsidP="000974D8">
                  <w:pPr>
                    <w:rPr>
                      <w:rFonts w:ascii="Arial" w:hAnsi="Arial" w:cs="Arial"/>
                      <w:sz w:val="18"/>
                      <w:szCs w:val="20"/>
                    </w:rPr>
                  </w:pPr>
                  <w:r w:rsidRPr="00F84106">
                    <w:rPr>
                      <w:rFonts w:ascii="Arial" w:hAnsi="Arial" w:cs="Arial"/>
                      <w:sz w:val="18"/>
                      <w:szCs w:val="20"/>
                    </w:rPr>
                    <w:t xml:space="preserve">Note - *Roads </w:t>
                  </w:r>
                  <w:proofErr w:type="gramStart"/>
                  <w:r w:rsidRPr="00F84106">
                    <w:rPr>
                      <w:rFonts w:ascii="Arial" w:hAnsi="Arial" w:cs="Arial"/>
                      <w:sz w:val="18"/>
                      <w:szCs w:val="20"/>
                    </w:rPr>
                    <w:t>are considered to be</w:t>
                  </w:r>
                  <w:proofErr w:type="gramEnd"/>
                  <w:r w:rsidRPr="00F84106">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0E1ED854" w14:textId="77777777"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14:paraId="505DBAB9" w14:textId="77777777"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14:paraId="36D12B7E" w14:textId="77777777" w:rsidR="000974D8" w:rsidRPr="005F351E" w:rsidRDefault="000974D8" w:rsidP="000974D8">
            <w:pPr>
              <w:rPr>
                <w:rFonts w:ascii="Arial" w:hAnsi="Arial" w:cs="Arial"/>
                <w:b/>
                <w:bCs/>
                <w:sz w:val="20"/>
                <w:szCs w:val="20"/>
              </w:rPr>
            </w:pPr>
          </w:p>
        </w:tc>
      </w:tr>
    </w:tbl>
    <w:p w14:paraId="340011E5" w14:textId="77777777"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52"/>
        <w:gridCol w:w="6168"/>
        <w:gridCol w:w="1840"/>
        <w:gridCol w:w="3722"/>
      </w:tblGrid>
      <w:tr w:rsidR="0093058E" w:rsidRPr="005F351E" w14:paraId="1C8E0AB2" w14:textId="77777777" w:rsidTr="0093058E">
        <w:trPr>
          <w:tblCellSpacing w:w="15" w:type="dxa"/>
        </w:trPr>
        <w:tc>
          <w:tcPr>
            <w:tcW w:w="3174"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01BB4647"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Stormwater</w:t>
            </w:r>
          </w:p>
        </w:tc>
        <w:tc>
          <w:tcPr>
            <w:tcW w:w="589" w:type="pct"/>
            <w:tcBorders>
              <w:top w:val="outset" w:sz="6" w:space="0" w:color="auto"/>
              <w:left w:val="outset" w:sz="6" w:space="0" w:color="auto"/>
              <w:bottom w:val="outset" w:sz="6" w:space="0" w:color="auto"/>
              <w:right w:val="outset" w:sz="6" w:space="0" w:color="auto"/>
            </w:tcBorders>
            <w:shd w:val="clear" w:color="auto" w:fill="D8D9D9"/>
          </w:tcPr>
          <w:p w14:paraId="0883BB3B"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shd w:val="clear" w:color="auto" w:fill="D8D9D9"/>
          </w:tcPr>
          <w:p w14:paraId="40B28B12" w14:textId="77777777" w:rsidR="0093058E" w:rsidRPr="005F351E" w:rsidRDefault="0093058E" w:rsidP="000974D8">
            <w:pPr>
              <w:rPr>
                <w:rFonts w:ascii="Arial" w:hAnsi="Arial" w:cs="Arial"/>
                <w:b/>
                <w:bCs/>
                <w:sz w:val="20"/>
                <w:szCs w:val="20"/>
              </w:rPr>
            </w:pPr>
          </w:p>
        </w:tc>
      </w:tr>
      <w:tr w:rsidR="0093058E" w:rsidRPr="005F351E" w14:paraId="74D0DAE5" w14:textId="77777777"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14:paraId="103D1F11"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PO26</w:t>
            </w:r>
          </w:p>
          <w:p w14:paraId="13DD7ED5" w14:textId="77777777" w:rsidR="0093058E" w:rsidRPr="005F351E" w:rsidRDefault="0093058E" w:rsidP="000974D8">
            <w:pPr>
              <w:rPr>
                <w:rFonts w:ascii="Arial" w:hAnsi="Arial" w:cs="Arial"/>
                <w:sz w:val="20"/>
                <w:szCs w:val="20"/>
              </w:rPr>
            </w:pPr>
            <w:r w:rsidRPr="005F351E">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14:paraId="335778F0"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3DC75492" w14:textId="77777777" w:rsidR="0093058E" w:rsidRPr="005F351E" w:rsidRDefault="0093058E" w:rsidP="000974D8">
            <w:pPr>
              <w:rPr>
                <w:rFonts w:ascii="Arial" w:hAnsi="Arial" w:cs="Arial"/>
                <w:sz w:val="20"/>
                <w:szCs w:val="20"/>
              </w:rPr>
            </w:pPr>
            <w:r w:rsidRPr="005F351E">
              <w:rPr>
                <w:rFonts w:ascii="Arial" w:hAnsi="Arial" w:cs="Arial"/>
                <w:b/>
                <w:bCs/>
                <w:sz w:val="20"/>
                <w:szCs w:val="20"/>
              </w:rPr>
              <w:t>E26.1</w:t>
            </w:r>
          </w:p>
          <w:p w14:paraId="23044686"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The capacity of all minor drainage systems </w:t>
            </w:r>
            <w:proofErr w:type="gramStart"/>
            <w:r w:rsidRPr="005F351E">
              <w:rPr>
                <w:rFonts w:ascii="Arial" w:hAnsi="Arial" w:cs="Arial"/>
                <w:sz w:val="20"/>
                <w:szCs w:val="20"/>
              </w:rPr>
              <w:t>are</w:t>
            </w:r>
            <w:proofErr w:type="gramEnd"/>
            <w:r w:rsidRPr="005F351E">
              <w:rPr>
                <w:rFonts w:ascii="Arial" w:hAnsi="Arial" w:cs="Arial"/>
                <w:sz w:val="20"/>
                <w:szCs w:val="20"/>
              </w:rPr>
              <w:t xml:space="preserve"> designed in accordance with Planning scheme policy - Integrated design. </w:t>
            </w:r>
          </w:p>
          <w:p w14:paraId="76124237"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35833962"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063D32C1" w14:textId="77777777" w:rsidR="0093058E" w:rsidRPr="005F351E" w:rsidRDefault="0093058E" w:rsidP="000974D8">
            <w:pPr>
              <w:rPr>
                <w:rFonts w:ascii="Arial" w:hAnsi="Arial" w:cs="Arial"/>
                <w:b/>
                <w:bCs/>
                <w:sz w:val="20"/>
                <w:szCs w:val="20"/>
              </w:rPr>
            </w:pPr>
          </w:p>
        </w:tc>
      </w:tr>
      <w:tr w:rsidR="0093058E" w:rsidRPr="005F351E" w14:paraId="499805D4"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0B6A79A8"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0EC9DC41" w14:textId="77777777" w:rsidR="0093058E" w:rsidRPr="005F351E" w:rsidRDefault="0093058E" w:rsidP="000974D8">
            <w:pPr>
              <w:rPr>
                <w:rFonts w:ascii="Arial" w:hAnsi="Arial" w:cs="Arial"/>
                <w:sz w:val="20"/>
                <w:szCs w:val="20"/>
              </w:rPr>
            </w:pPr>
            <w:r w:rsidRPr="005F351E">
              <w:rPr>
                <w:rFonts w:ascii="Arial" w:hAnsi="Arial" w:cs="Arial"/>
                <w:b/>
                <w:bCs/>
                <w:sz w:val="20"/>
                <w:szCs w:val="20"/>
              </w:rPr>
              <w:t>E26.2</w:t>
            </w:r>
          </w:p>
          <w:p w14:paraId="71136242" w14:textId="77777777" w:rsidR="0093058E" w:rsidRPr="005F351E" w:rsidRDefault="0093058E" w:rsidP="000974D8">
            <w:pPr>
              <w:rPr>
                <w:rFonts w:ascii="Arial" w:hAnsi="Arial" w:cs="Arial"/>
                <w:sz w:val="20"/>
                <w:szCs w:val="20"/>
              </w:rPr>
            </w:pPr>
            <w:r w:rsidRPr="005F351E">
              <w:rPr>
                <w:rFonts w:ascii="Arial" w:hAnsi="Arial" w:cs="Arial"/>
                <w:sz w:val="20"/>
                <w:szCs w:val="20"/>
              </w:rPr>
              <w:t>Stormwater pipe network capacity is to be calculated in accordance with the Hydraulic Grade Line method as detailed in Australian Rainfall and Runoff or QUDM.</w:t>
            </w:r>
          </w:p>
          <w:p w14:paraId="0FAD641B"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09E62977"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5DD182E9" w14:textId="77777777" w:rsidR="0093058E" w:rsidRPr="005F351E" w:rsidRDefault="0093058E" w:rsidP="000974D8">
            <w:pPr>
              <w:rPr>
                <w:rFonts w:ascii="Arial" w:hAnsi="Arial" w:cs="Arial"/>
                <w:b/>
                <w:bCs/>
                <w:sz w:val="20"/>
                <w:szCs w:val="20"/>
              </w:rPr>
            </w:pPr>
          </w:p>
        </w:tc>
      </w:tr>
      <w:tr w:rsidR="0093058E" w:rsidRPr="005F351E" w14:paraId="7EED3D8D"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6824600B"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56857184" w14:textId="77777777" w:rsidR="0093058E" w:rsidRPr="005F351E" w:rsidRDefault="0093058E" w:rsidP="000974D8">
            <w:pPr>
              <w:rPr>
                <w:rFonts w:ascii="Arial" w:hAnsi="Arial" w:cs="Arial"/>
                <w:sz w:val="20"/>
                <w:szCs w:val="20"/>
              </w:rPr>
            </w:pPr>
            <w:r w:rsidRPr="005F351E">
              <w:rPr>
                <w:rFonts w:ascii="Arial" w:hAnsi="Arial" w:cs="Arial"/>
                <w:b/>
                <w:bCs/>
                <w:sz w:val="20"/>
                <w:szCs w:val="20"/>
              </w:rPr>
              <w:t>E26.3</w:t>
            </w:r>
          </w:p>
          <w:p w14:paraId="5860C7E4"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ensures that inter-allotment drainage infrastructure is provided in accordance with the relevant level as identified in QUDM.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14:paraId="49633AA2" w14:textId="77777777" w:rsidTr="000974D8">
              <w:trPr>
                <w:tblCellSpacing w:w="15" w:type="dxa"/>
              </w:trPr>
              <w:tc>
                <w:tcPr>
                  <w:tcW w:w="0" w:type="auto"/>
                  <w:vAlign w:val="center"/>
                  <w:hideMark/>
                </w:tcPr>
                <w:p w14:paraId="13E16819" w14:textId="77777777" w:rsidR="0093058E" w:rsidRPr="005F351E" w:rsidRDefault="0093058E" w:rsidP="000974D8">
                  <w:pPr>
                    <w:rPr>
                      <w:rFonts w:ascii="Arial" w:hAnsi="Arial" w:cs="Arial"/>
                      <w:sz w:val="20"/>
                      <w:szCs w:val="20"/>
                    </w:rPr>
                  </w:pPr>
                  <w:r w:rsidRPr="00F84106">
                    <w:rPr>
                      <w:rFonts w:ascii="Arial" w:hAnsi="Arial" w:cs="Arial"/>
                      <w:sz w:val="18"/>
                      <w:szCs w:val="20"/>
                    </w:rPr>
                    <w:t>Note - Development is to provide inter-allotment – QUDM level III drainage, including bunds, to all lots that have a gradient less than 1 in 100 (for the whole of the allotment) to the road. The inter-allotment drainage system (including easements) is provided in accordance with Planning scheme policy - Integrated design (Appendix C).</w:t>
                  </w:r>
                </w:p>
              </w:tc>
            </w:tr>
          </w:tbl>
          <w:p w14:paraId="7ECD317D"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20F0840B"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460668BF" w14:textId="77777777" w:rsidR="0093058E" w:rsidRPr="005F351E" w:rsidRDefault="0093058E" w:rsidP="000974D8">
            <w:pPr>
              <w:rPr>
                <w:rFonts w:ascii="Arial" w:hAnsi="Arial" w:cs="Arial"/>
                <w:b/>
                <w:bCs/>
                <w:sz w:val="20"/>
                <w:szCs w:val="20"/>
              </w:rPr>
            </w:pPr>
          </w:p>
        </w:tc>
      </w:tr>
      <w:tr w:rsidR="0093058E" w:rsidRPr="005F351E" w14:paraId="12C4C7A7" w14:textId="77777777"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14:paraId="6E5F4614"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PO27</w:t>
            </w:r>
          </w:p>
          <w:p w14:paraId="581050D8" w14:textId="77777777" w:rsidR="0093058E" w:rsidRPr="005F351E" w:rsidRDefault="0093058E" w:rsidP="000974D8">
            <w:pPr>
              <w:rPr>
                <w:rFonts w:ascii="Arial" w:hAnsi="Arial" w:cs="Arial"/>
                <w:sz w:val="20"/>
                <w:szCs w:val="20"/>
              </w:rPr>
            </w:pPr>
            <w:r w:rsidRPr="005F351E">
              <w:rPr>
                <w:rFonts w:ascii="Arial" w:hAnsi="Arial" w:cs="Arial"/>
                <w:sz w:val="20"/>
                <w:szCs w:val="20"/>
              </w:rPr>
              <w:t>Major stormwater drainage system(s) have the capacity to safely convey stormwater flows for the 1% AEP event for the fully developed upstream catchment.</w:t>
            </w:r>
          </w:p>
          <w:p w14:paraId="04FA57BF"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1304F5BC" w14:textId="77777777" w:rsidR="0093058E" w:rsidRPr="005F351E" w:rsidRDefault="0093058E" w:rsidP="000974D8">
            <w:pPr>
              <w:rPr>
                <w:rFonts w:ascii="Arial" w:hAnsi="Arial" w:cs="Arial"/>
                <w:sz w:val="20"/>
                <w:szCs w:val="20"/>
              </w:rPr>
            </w:pPr>
            <w:r w:rsidRPr="005F351E">
              <w:rPr>
                <w:rFonts w:ascii="Arial" w:hAnsi="Arial" w:cs="Arial"/>
                <w:b/>
                <w:bCs/>
                <w:sz w:val="20"/>
                <w:szCs w:val="20"/>
              </w:rPr>
              <w:t>E27.1</w:t>
            </w:r>
          </w:p>
          <w:p w14:paraId="4053DB61" w14:textId="77777777" w:rsidR="0093058E" w:rsidRPr="005F351E" w:rsidRDefault="0093058E" w:rsidP="000974D8">
            <w:pPr>
              <w:rPr>
                <w:rFonts w:ascii="Arial" w:hAnsi="Arial" w:cs="Arial"/>
                <w:sz w:val="20"/>
                <w:szCs w:val="20"/>
              </w:rPr>
            </w:pPr>
            <w:r w:rsidRPr="005F351E">
              <w:rPr>
                <w:rFonts w:ascii="Arial" w:hAnsi="Arial" w:cs="Arial"/>
                <w:sz w:val="20"/>
                <w:szCs w:val="20"/>
              </w:rPr>
              <w:t>The internal drainage system safely and adequately conveys the stormwater flows for the 1% AEP event for the fully developed upstream catchment through the site.</w:t>
            </w:r>
          </w:p>
          <w:p w14:paraId="6C13E6E9"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528E6E35"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3D26C0F2" w14:textId="77777777" w:rsidR="0093058E" w:rsidRPr="005F351E" w:rsidRDefault="0093058E" w:rsidP="000974D8">
            <w:pPr>
              <w:rPr>
                <w:rFonts w:ascii="Arial" w:hAnsi="Arial" w:cs="Arial"/>
                <w:b/>
                <w:bCs/>
                <w:sz w:val="20"/>
                <w:szCs w:val="20"/>
              </w:rPr>
            </w:pPr>
          </w:p>
        </w:tc>
      </w:tr>
      <w:tr w:rsidR="0093058E" w:rsidRPr="005F351E" w14:paraId="6EF4A8EB"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222C0CF0"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0EF920AB" w14:textId="77777777" w:rsidR="0093058E" w:rsidRPr="005F351E" w:rsidRDefault="0093058E" w:rsidP="000974D8">
            <w:pPr>
              <w:rPr>
                <w:rFonts w:ascii="Arial" w:hAnsi="Arial" w:cs="Arial"/>
                <w:sz w:val="20"/>
                <w:szCs w:val="20"/>
              </w:rPr>
            </w:pPr>
            <w:r w:rsidRPr="005F351E">
              <w:rPr>
                <w:rFonts w:ascii="Arial" w:hAnsi="Arial" w:cs="Arial"/>
                <w:b/>
                <w:bCs/>
                <w:sz w:val="20"/>
                <w:szCs w:val="20"/>
              </w:rPr>
              <w:t>E27.2</w:t>
            </w:r>
          </w:p>
          <w:p w14:paraId="0666EC8F"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The external (downstream) drainage system safely conveys the stormwater flows for the 1% AEP event for the fully developed </w:t>
            </w:r>
            <w:r w:rsidRPr="005F351E">
              <w:rPr>
                <w:rFonts w:ascii="Arial" w:hAnsi="Arial" w:cs="Arial"/>
                <w:sz w:val="20"/>
                <w:szCs w:val="20"/>
              </w:rPr>
              <w:lastRenderedPageBreak/>
              <w:t>upstream catchment without allowing the flows to encroach upon private lots.</w:t>
            </w:r>
          </w:p>
          <w:p w14:paraId="358DD269"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1CCDE348"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21951288" w14:textId="77777777" w:rsidR="0093058E" w:rsidRPr="005F351E" w:rsidRDefault="0093058E" w:rsidP="000974D8">
            <w:pPr>
              <w:rPr>
                <w:rFonts w:ascii="Arial" w:hAnsi="Arial" w:cs="Arial"/>
                <w:b/>
                <w:bCs/>
                <w:sz w:val="20"/>
                <w:szCs w:val="20"/>
              </w:rPr>
            </w:pPr>
          </w:p>
        </w:tc>
      </w:tr>
      <w:tr w:rsidR="0093058E" w:rsidRPr="005F351E" w14:paraId="5E3D77B7"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3B014472"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3AAB93AB" w14:textId="77777777" w:rsidR="0093058E" w:rsidRPr="005F351E" w:rsidRDefault="0093058E" w:rsidP="000974D8">
            <w:pPr>
              <w:rPr>
                <w:rFonts w:ascii="Arial" w:hAnsi="Arial" w:cs="Arial"/>
                <w:sz w:val="20"/>
                <w:szCs w:val="20"/>
              </w:rPr>
            </w:pPr>
            <w:r w:rsidRPr="005F351E">
              <w:rPr>
                <w:rFonts w:ascii="Arial" w:hAnsi="Arial" w:cs="Arial"/>
                <w:b/>
                <w:bCs/>
                <w:sz w:val="20"/>
                <w:szCs w:val="20"/>
              </w:rPr>
              <w:t>E27.3</w:t>
            </w:r>
          </w:p>
          <w:p w14:paraId="634CE12F" w14:textId="77777777" w:rsidR="0093058E" w:rsidRPr="005F351E" w:rsidRDefault="0093058E" w:rsidP="000974D8">
            <w:pPr>
              <w:rPr>
                <w:rFonts w:ascii="Arial" w:hAnsi="Arial" w:cs="Arial"/>
                <w:sz w:val="20"/>
                <w:szCs w:val="20"/>
              </w:rPr>
            </w:pPr>
            <w:r w:rsidRPr="005F351E">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14:paraId="1767AEA7"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7FA409B1"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5314C103" w14:textId="77777777" w:rsidR="0093058E" w:rsidRPr="005F351E" w:rsidRDefault="0093058E" w:rsidP="000974D8">
            <w:pPr>
              <w:rPr>
                <w:rFonts w:ascii="Arial" w:hAnsi="Arial" w:cs="Arial"/>
                <w:b/>
                <w:bCs/>
                <w:sz w:val="20"/>
                <w:szCs w:val="20"/>
              </w:rPr>
            </w:pPr>
          </w:p>
        </w:tc>
      </w:tr>
      <w:tr w:rsidR="0093058E" w:rsidRPr="005F351E" w14:paraId="67CCF563"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77268955"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1C6F8AA0" w14:textId="77777777" w:rsidR="0093058E" w:rsidRPr="005F351E" w:rsidRDefault="0093058E" w:rsidP="000974D8">
            <w:pPr>
              <w:rPr>
                <w:rFonts w:ascii="Arial" w:hAnsi="Arial" w:cs="Arial"/>
                <w:sz w:val="20"/>
                <w:szCs w:val="20"/>
              </w:rPr>
            </w:pPr>
            <w:r w:rsidRPr="005F351E">
              <w:rPr>
                <w:rFonts w:ascii="Arial" w:hAnsi="Arial" w:cs="Arial"/>
                <w:b/>
                <w:bCs/>
                <w:sz w:val="20"/>
                <w:szCs w:val="20"/>
              </w:rPr>
              <w:t>E27.4</w:t>
            </w:r>
          </w:p>
          <w:p w14:paraId="7E25E2A1" w14:textId="77777777" w:rsidR="0093058E" w:rsidRPr="005F351E" w:rsidRDefault="0093058E" w:rsidP="000974D8">
            <w:pPr>
              <w:rPr>
                <w:rFonts w:ascii="Arial" w:hAnsi="Arial" w:cs="Arial"/>
                <w:sz w:val="20"/>
                <w:szCs w:val="20"/>
              </w:rPr>
            </w:pPr>
            <w:r w:rsidRPr="005F351E">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14:paraId="1B8C4F05" w14:textId="77777777" w:rsidTr="000974D8">
              <w:trPr>
                <w:tblCellSpacing w:w="15" w:type="dxa"/>
              </w:trPr>
              <w:tc>
                <w:tcPr>
                  <w:tcW w:w="0" w:type="auto"/>
                  <w:vAlign w:val="center"/>
                  <w:hideMark/>
                </w:tcPr>
                <w:p w14:paraId="0E7437C6" w14:textId="77777777" w:rsidR="0093058E" w:rsidRPr="005F351E" w:rsidRDefault="0093058E" w:rsidP="000974D8">
                  <w:pPr>
                    <w:rPr>
                      <w:rFonts w:ascii="Arial" w:hAnsi="Arial" w:cs="Arial"/>
                      <w:sz w:val="20"/>
                      <w:szCs w:val="20"/>
                    </w:rPr>
                  </w:pPr>
                  <w:r w:rsidRPr="00F84106">
                    <w:rPr>
                      <w:rFonts w:ascii="Arial" w:hAnsi="Arial" w:cs="Arial"/>
                      <w:sz w:val="18"/>
                      <w:szCs w:val="20"/>
                    </w:rPr>
                    <w:t>Note - Refer to QUDM for recommended average flow velocities</w:t>
                  </w:r>
                  <w:r w:rsidRPr="005F351E">
                    <w:rPr>
                      <w:rFonts w:ascii="Arial" w:hAnsi="Arial" w:cs="Arial"/>
                      <w:sz w:val="20"/>
                      <w:szCs w:val="20"/>
                    </w:rPr>
                    <w:t>.</w:t>
                  </w:r>
                </w:p>
              </w:tc>
            </w:tr>
          </w:tbl>
          <w:p w14:paraId="70C02D1C"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178F7127"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74F4A0E2" w14:textId="77777777" w:rsidR="0093058E" w:rsidRPr="005F351E" w:rsidRDefault="0093058E" w:rsidP="000974D8">
            <w:pPr>
              <w:rPr>
                <w:rFonts w:ascii="Arial" w:hAnsi="Arial" w:cs="Arial"/>
                <w:b/>
                <w:bCs/>
                <w:sz w:val="20"/>
                <w:szCs w:val="20"/>
              </w:rPr>
            </w:pPr>
          </w:p>
        </w:tc>
      </w:tr>
      <w:tr w:rsidR="0093058E" w:rsidRPr="005F351E" w14:paraId="710D8B3A"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3CEEB766"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PO28</w:t>
            </w:r>
          </w:p>
          <w:p w14:paraId="2CFE9521"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Provide measures to properly manage surface flows for the 1% AEP event (for the fully developed catchment) draining to and through the land to ensure no actionable nuisance is created to any person or premises </w:t>
            </w:r>
            <w:proofErr w:type="gramStart"/>
            <w:r w:rsidRPr="005F351E">
              <w:rPr>
                <w:rFonts w:ascii="Arial" w:hAnsi="Arial" w:cs="Arial"/>
                <w:sz w:val="20"/>
                <w:szCs w:val="20"/>
              </w:rPr>
              <w:t>as a result of</w:t>
            </w:r>
            <w:proofErr w:type="gramEnd"/>
            <w:r w:rsidRPr="005F351E">
              <w:rPr>
                <w:rFonts w:ascii="Arial" w:hAnsi="Arial" w:cs="Arial"/>
                <w:sz w:val="20"/>
                <w:szCs w:val="20"/>
              </w:rPr>
              <w:t xml:space="preserve"> the development. The development must not result in ponding on adjacent land, redirection of surface flows to other premises or blockage of a surface flow relief path for flows exceeding the design flows for any underground system within the development.</w:t>
            </w:r>
          </w:p>
          <w:p w14:paraId="3DABDAFF"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04FD3179" w14:textId="77777777" w:rsidR="0093058E" w:rsidRPr="005F351E" w:rsidRDefault="0093058E" w:rsidP="000974D8">
            <w:pPr>
              <w:rPr>
                <w:rFonts w:ascii="Arial" w:hAnsi="Arial" w:cs="Arial"/>
                <w:sz w:val="20"/>
                <w:szCs w:val="20"/>
              </w:rPr>
            </w:pPr>
            <w:r w:rsidRPr="005F351E">
              <w:rPr>
                <w:rFonts w:ascii="Arial" w:hAnsi="Arial" w:cs="Arial"/>
                <w:b/>
                <w:bCs/>
                <w:sz w:val="20"/>
                <w:szCs w:val="20"/>
              </w:rPr>
              <w:t>E28</w:t>
            </w:r>
          </w:p>
          <w:p w14:paraId="005F915A" w14:textId="77777777" w:rsidR="0093058E" w:rsidRPr="005F351E" w:rsidRDefault="0093058E" w:rsidP="000974D8">
            <w:pPr>
              <w:rPr>
                <w:rFonts w:ascii="Arial" w:hAnsi="Arial" w:cs="Arial"/>
                <w:sz w:val="20"/>
                <w:szCs w:val="20"/>
              </w:rPr>
            </w:pPr>
            <w:r w:rsidRPr="005F351E">
              <w:rPr>
                <w:rFonts w:ascii="Arial" w:hAnsi="Arial" w:cs="Arial"/>
                <w:sz w:val="20"/>
                <w:szCs w:val="20"/>
              </w:rPr>
              <w:t>The stormwater drainage system is designed and constructed in accordance with Planning scheme policy - Integrated design.</w:t>
            </w:r>
          </w:p>
          <w:p w14:paraId="6D57EB7B"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60F1B9F4"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3477C000" w14:textId="77777777" w:rsidR="0093058E" w:rsidRPr="005F351E" w:rsidRDefault="0093058E" w:rsidP="000974D8">
            <w:pPr>
              <w:rPr>
                <w:rFonts w:ascii="Arial" w:hAnsi="Arial" w:cs="Arial"/>
                <w:b/>
                <w:bCs/>
                <w:sz w:val="20"/>
                <w:szCs w:val="20"/>
              </w:rPr>
            </w:pPr>
          </w:p>
        </w:tc>
      </w:tr>
      <w:tr w:rsidR="0093058E" w:rsidRPr="005F351E" w14:paraId="45D73128"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2FA317FF"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PO29</w:t>
            </w:r>
          </w:p>
          <w:p w14:paraId="1EDC6915" w14:textId="77777777" w:rsidR="0093058E" w:rsidRPr="005F351E" w:rsidRDefault="0093058E" w:rsidP="000974D8">
            <w:pPr>
              <w:rPr>
                <w:rFonts w:ascii="Arial" w:hAnsi="Arial" w:cs="Arial"/>
                <w:sz w:val="20"/>
                <w:szCs w:val="20"/>
              </w:rPr>
            </w:pPr>
            <w:r w:rsidRPr="005F351E">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517"/>
            </w:tblGrid>
            <w:tr w:rsidR="0093058E" w:rsidRPr="00F84106" w14:paraId="1576C52A" w14:textId="77777777" w:rsidTr="000974D8">
              <w:trPr>
                <w:tblCellSpacing w:w="15" w:type="dxa"/>
              </w:trPr>
              <w:tc>
                <w:tcPr>
                  <w:tcW w:w="0" w:type="auto"/>
                  <w:vAlign w:val="center"/>
                  <w:hideMark/>
                </w:tcPr>
                <w:p w14:paraId="08B7FD22" w14:textId="77777777" w:rsidR="0093058E" w:rsidRPr="00F84106" w:rsidRDefault="0093058E" w:rsidP="000974D8">
                  <w:pPr>
                    <w:rPr>
                      <w:rFonts w:ascii="Arial" w:hAnsi="Arial" w:cs="Arial"/>
                      <w:sz w:val="18"/>
                      <w:szCs w:val="20"/>
                    </w:rPr>
                  </w:pPr>
                  <w:r w:rsidRPr="00F84106">
                    <w:rPr>
                      <w:rFonts w:ascii="Arial" w:hAnsi="Arial" w:cs="Arial"/>
                      <w:sz w:val="18"/>
                      <w:szCs w:val="20"/>
                    </w:rPr>
                    <w:t>Note - Refer to Planning scheme policy - Integrated design for details.</w:t>
                  </w:r>
                </w:p>
              </w:tc>
            </w:tr>
            <w:tr w:rsidR="0093058E" w:rsidRPr="00F84106" w14:paraId="49AB377E" w14:textId="77777777" w:rsidTr="000974D8">
              <w:trPr>
                <w:tblCellSpacing w:w="15" w:type="dxa"/>
              </w:trPr>
              <w:tc>
                <w:tcPr>
                  <w:tcW w:w="0" w:type="auto"/>
                  <w:vAlign w:val="center"/>
                  <w:hideMark/>
                </w:tcPr>
                <w:p w14:paraId="08769E80" w14:textId="77777777" w:rsidR="0093058E" w:rsidRPr="00F84106" w:rsidRDefault="0093058E" w:rsidP="000974D8">
                  <w:pPr>
                    <w:rPr>
                      <w:rFonts w:ascii="Arial" w:hAnsi="Arial" w:cs="Arial"/>
                      <w:sz w:val="18"/>
                      <w:szCs w:val="20"/>
                    </w:rPr>
                  </w:pPr>
                  <w:r w:rsidRPr="00F84106">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487CAFF2" w14:textId="77777777" w:rsidR="0093058E" w:rsidRPr="00F84106" w:rsidRDefault="0093058E"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517"/>
            </w:tblGrid>
            <w:tr w:rsidR="0093058E" w:rsidRPr="00F84106" w14:paraId="4C3A06E0" w14:textId="77777777" w:rsidTr="000974D8">
              <w:trPr>
                <w:tblCellSpacing w:w="15" w:type="dxa"/>
              </w:trPr>
              <w:tc>
                <w:tcPr>
                  <w:tcW w:w="0" w:type="auto"/>
                  <w:vAlign w:val="center"/>
                  <w:hideMark/>
                </w:tcPr>
                <w:p w14:paraId="7276A237" w14:textId="77777777" w:rsidR="0093058E" w:rsidRPr="00F84106" w:rsidRDefault="0093058E" w:rsidP="000974D8">
                  <w:pPr>
                    <w:rPr>
                      <w:rFonts w:ascii="Arial" w:hAnsi="Arial" w:cs="Arial"/>
                      <w:sz w:val="18"/>
                      <w:szCs w:val="20"/>
                    </w:rPr>
                  </w:pPr>
                  <w:r w:rsidRPr="00F84106">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F84106">
                    <w:rPr>
                      <w:rFonts w:ascii="Arial" w:hAnsi="Arial" w:cs="Arial"/>
                      <w:sz w:val="18"/>
                      <w:szCs w:val="20"/>
                    </w:rPr>
                    <w:br/>
                  </w:r>
                </w:p>
              </w:tc>
            </w:tr>
          </w:tbl>
          <w:p w14:paraId="6926929E"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07D3B009"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14:paraId="5F150DAD"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45BA9FD5" w14:textId="77777777"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14:paraId="23927D21" w14:textId="77777777" w:rsidR="0093058E" w:rsidRPr="005F351E" w:rsidRDefault="0093058E" w:rsidP="000974D8">
            <w:pPr>
              <w:rPr>
                <w:rFonts w:ascii="Arial" w:hAnsi="Arial" w:cs="Arial"/>
                <w:sz w:val="20"/>
                <w:szCs w:val="20"/>
              </w:rPr>
            </w:pPr>
          </w:p>
        </w:tc>
      </w:tr>
      <w:tr w:rsidR="0093058E" w:rsidRPr="005F351E" w14:paraId="1EBAB250"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6B85A106"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PO30</w:t>
            </w:r>
          </w:p>
          <w:p w14:paraId="007F46B0" w14:textId="77777777" w:rsidR="0093058E" w:rsidRPr="005F351E" w:rsidRDefault="0093058E" w:rsidP="000974D8">
            <w:pPr>
              <w:rPr>
                <w:rFonts w:ascii="Arial" w:hAnsi="Arial" w:cs="Arial"/>
                <w:sz w:val="20"/>
                <w:szCs w:val="20"/>
              </w:rPr>
            </w:pPr>
            <w:r w:rsidRPr="005F351E">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517"/>
            </w:tblGrid>
            <w:tr w:rsidR="0093058E" w:rsidRPr="005F351E" w14:paraId="5AFE82B2" w14:textId="77777777" w:rsidTr="000974D8">
              <w:trPr>
                <w:tblCellSpacing w:w="15" w:type="dxa"/>
              </w:trPr>
              <w:tc>
                <w:tcPr>
                  <w:tcW w:w="0" w:type="auto"/>
                  <w:vAlign w:val="center"/>
                  <w:hideMark/>
                </w:tcPr>
                <w:p w14:paraId="2DC789CF" w14:textId="77777777" w:rsidR="0093058E" w:rsidRPr="005F351E" w:rsidRDefault="0093058E" w:rsidP="000974D8">
                  <w:pPr>
                    <w:rPr>
                      <w:rFonts w:ascii="Arial" w:hAnsi="Arial" w:cs="Arial"/>
                      <w:sz w:val="20"/>
                      <w:szCs w:val="20"/>
                    </w:rPr>
                  </w:pPr>
                  <w:r w:rsidRPr="00F84106">
                    <w:rPr>
                      <w:rFonts w:ascii="Arial" w:hAnsi="Arial" w:cs="Arial"/>
                      <w:sz w:val="18"/>
                      <w:szCs w:val="20"/>
                    </w:rPr>
                    <w:t xml:space="preserve">Note - A downstream drainage discharge report in accordance with Planning </w:t>
                  </w:r>
                  <w:r w:rsidRPr="00F84106">
                    <w:rPr>
                      <w:rFonts w:ascii="Arial" w:hAnsi="Arial" w:cs="Arial"/>
                      <w:sz w:val="18"/>
                      <w:szCs w:val="20"/>
                    </w:rPr>
                    <w:lastRenderedPageBreak/>
                    <w:t>scheme policy - Stormwater management may be required to demonstrate achievement of this performance outcome.</w:t>
                  </w:r>
                </w:p>
              </w:tc>
            </w:tr>
          </w:tbl>
          <w:p w14:paraId="70E8CA5A"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2DA7E591"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14:paraId="1D1EC3B8"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40472DBB" w14:textId="77777777"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14:paraId="05B22824" w14:textId="77777777" w:rsidR="0093058E" w:rsidRPr="005F351E" w:rsidRDefault="0093058E" w:rsidP="000974D8">
            <w:pPr>
              <w:rPr>
                <w:rFonts w:ascii="Arial" w:hAnsi="Arial" w:cs="Arial"/>
                <w:sz w:val="20"/>
                <w:szCs w:val="20"/>
              </w:rPr>
            </w:pPr>
          </w:p>
        </w:tc>
      </w:tr>
      <w:tr w:rsidR="0093058E" w:rsidRPr="005F351E" w14:paraId="7A1009FD"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7B577A9B"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PO31</w:t>
            </w:r>
          </w:p>
          <w:p w14:paraId="66077A74" w14:textId="77777777" w:rsidR="0093058E" w:rsidRPr="005F351E" w:rsidRDefault="0093058E" w:rsidP="000974D8">
            <w:pPr>
              <w:rPr>
                <w:rFonts w:ascii="Arial" w:hAnsi="Arial" w:cs="Arial"/>
                <w:sz w:val="20"/>
                <w:szCs w:val="20"/>
              </w:rPr>
            </w:pPr>
            <w:r w:rsidRPr="005F351E">
              <w:rPr>
                <w:rFonts w:ascii="Arial" w:hAnsi="Arial" w:cs="Arial"/>
                <w:sz w:val="20"/>
                <w:szCs w:val="20"/>
              </w:rPr>
              <w:t>Where development:</w:t>
            </w:r>
          </w:p>
          <w:p w14:paraId="47F18E94" w14:textId="77777777" w:rsidR="0093058E" w:rsidRPr="005F351E" w:rsidRDefault="0093058E" w:rsidP="00221658">
            <w:pPr>
              <w:numPr>
                <w:ilvl w:val="0"/>
                <w:numId w:val="20"/>
              </w:numPr>
              <w:rPr>
                <w:rFonts w:ascii="Arial" w:hAnsi="Arial" w:cs="Arial"/>
                <w:sz w:val="20"/>
                <w:szCs w:val="20"/>
              </w:rPr>
            </w:pPr>
            <w:r w:rsidRPr="005F351E">
              <w:rPr>
                <w:rFonts w:ascii="Arial" w:hAnsi="Arial" w:cs="Arial"/>
                <w:sz w:val="20"/>
                <w:szCs w:val="20"/>
              </w:rPr>
              <w:t>is for an urban purpose that involves a land area of 2500m</w:t>
            </w:r>
            <w:r w:rsidRPr="005F351E">
              <w:rPr>
                <w:rFonts w:ascii="Arial" w:hAnsi="Arial" w:cs="Arial"/>
                <w:sz w:val="20"/>
                <w:szCs w:val="20"/>
                <w:vertAlign w:val="superscript"/>
              </w:rPr>
              <w:t>2</w:t>
            </w:r>
            <w:r w:rsidRPr="005F351E">
              <w:rPr>
                <w:rFonts w:ascii="Arial" w:hAnsi="Arial" w:cs="Arial"/>
                <w:sz w:val="20"/>
                <w:szCs w:val="20"/>
              </w:rPr>
              <w:t xml:space="preserve"> or greater; and</w:t>
            </w:r>
          </w:p>
          <w:p w14:paraId="18F7A6D3" w14:textId="77777777" w:rsidR="0093058E" w:rsidRPr="005F351E" w:rsidRDefault="0093058E" w:rsidP="00221658">
            <w:pPr>
              <w:numPr>
                <w:ilvl w:val="0"/>
                <w:numId w:val="20"/>
              </w:numPr>
              <w:rPr>
                <w:rFonts w:ascii="Arial" w:hAnsi="Arial" w:cs="Arial"/>
                <w:sz w:val="20"/>
                <w:szCs w:val="20"/>
              </w:rPr>
            </w:pPr>
            <w:r w:rsidRPr="005F351E">
              <w:rPr>
                <w:rFonts w:ascii="Arial" w:hAnsi="Arial" w:cs="Arial"/>
                <w:sz w:val="20"/>
                <w:szCs w:val="20"/>
                <w:lang w:val="en-US"/>
              </w:rPr>
              <w:t>will result in:</w:t>
            </w:r>
          </w:p>
          <w:p w14:paraId="6FC7A512" w14:textId="77777777" w:rsidR="0093058E" w:rsidRPr="005F351E" w:rsidRDefault="0093058E" w:rsidP="00221658">
            <w:pPr>
              <w:numPr>
                <w:ilvl w:val="1"/>
                <w:numId w:val="20"/>
              </w:numPr>
              <w:rPr>
                <w:rFonts w:ascii="Arial" w:hAnsi="Arial" w:cs="Arial"/>
                <w:sz w:val="20"/>
                <w:szCs w:val="20"/>
              </w:rPr>
            </w:pPr>
            <w:r w:rsidRPr="005F351E">
              <w:rPr>
                <w:rFonts w:ascii="Arial" w:hAnsi="Arial" w:cs="Arial"/>
                <w:sz w:val="20"/>
                <w:szCs w:val="20"/>
                <w:lang w:val="en-US"/>
              </w:rPr>
              <w:t>6 or more dwellings; or</w:t>
            </w:r>
          </w:p>
          <w:p w14:paraId="59149B20" w14:textId="77777777" w:rsidR="0093058E" w:rsidRPr="005F351E" w:rsidRDefault="0093058E" w:rsidP="00221658">
            <w:pPr>
              <w:numPr>
                <w:ilvl w:val="1"/>
                <w:numId w:val="20"/>
              </w:numPr>
              <w:rPr>
                <w:rFonts w:ascii="Arial" w:hAnsi="Arial" w:cs="Arial"/>
                <w:sz w:val="20"/>
                <w:szCs w:val="20"/>
              </w:rPr>
            </w:pPr>
            <w:r w:rsidRPr="005F351E">
              <w:rPr>
                <w:rFonts w:ascii="Arial" w:hAnsi="Arial" w:cs="Arial"/>
                <w:sz w:val="20"/>
                <w:szCs w:val="20"/>
                <w:lang w:val="en-US"/>
              </w:rPr>
              <w:t>an </w:t>
            </w:r>
            <w:r w:rsidRPr="005F351E">
              <w:rPr>
                <w:rFonts w:ascii="Arial" w:hAnsi="Arial" w:cs="Arial"/>
                <w:sz w:val="20"/>
                <w:szCs w:val="20"/>
              </w:rPr>
              <w:t>impervious area greater than 25% of the net developable area,</w:t>
            </w:r>
          </w:p>
          <w:p w14:paraId="068FF092" w14:textId="77777777" w:rsidR="0093058E" w:rsidRPr="005F351E" w:rsidRDefault="0093058E" w:rsidP="000974D8">
            <w:pPr>
              <w:rPr>
                <w:rFonts w:ascii="Arial" w:hAnsi="Arial" w:cs="Arial"/>
                <w:sz w:val="20"/>
                <w:szCs w:val="20"/>
              </w:rPr>
            </w:pPr>
            <w:r w:rsidRPr="005F351E">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14:paraId="15D2D6FF" w14:textId="77777777" w:rsidTr="000974D8">
              <w:trPr>
                <w:tblCellSpacing w:w="15" w:type="dxa"/>
              </w:trPr>
              <w:tc>
                <w:tcPr>
                  <w:tcW w:w="0" w:type="auto"/>
                  <w:vAlign w:val="center"/>
                  <w:hideMark/>
                </w:tcPr>
                <w:p w14:paraId="5B0CD1A0" w14:textId="77777777" w:rsidR="0093058E" w:rsidRPr="005F351E" w:rsidRDefault="0093058E" w:rsidP="000974D8">
                  <w:pPr>
                    <w:rPr>
                      <w:rFonts w:ascii="Arial" w:hAnsi="Arial" w:cs="Arial"/>
                      <w:sz w:val="20"/>
                      <w:szCs w:val="20"/>
                    </w:rPr>
                  </w:pPr>
                  <w:r w:rsidRPr="00F84106">
                    <w:rPr>
                      <w:rFonts w:ascii="Arial" w:hAnsi="Arial" w:cs="Arial"/>
                      <w:sz w:val="18"/>
                      <w:szCs w:val="20"/>
                    </w:rPr>
                    <w:t xml:space="preserve">Note - A </w:t>
                  </w:r>
                  <w:proofErr w:type="gramStart"/>
                  <w:r w:rsidRPr="00F84106">
                    <w:rPr>
                      <w:rFonts w:ascii="Arial" w:hAnsi="Arial" w:cs="Arial"/>
                      <w:sz w:val="18"/>
                      <w:szCs w:val="20"/>
                    </w:rPr>
                    <w:t>site based</w:t>
                  </w:r>
                  <w:proofErr w:type="gramEnd"/>
                  <w:r w:rsidRPr="00F84106">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548EAF61"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00EB05AB"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14:paraId="53451409"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1C1E8FD7" w14:textId="77777777"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14:paraId="5B80DFA1" w14:textId="77777777" w:rsidR="0093058E" w:rsidRPr="005F351E" w:rsidRDefault="0093058E" w:rsidP="000974D8">
            <w:pPr>
              <w:rPr>
                <w:rFonts w:ascii="Arial" w:hAnsi="Arial" w:cs="Arial"/>
                <w:sz w:val="20"/>
                <w:szCs w:val="20"/>
              </w:rPr>
            </w:pPr>
          </w:p>
        </w:tc>
      </w:tr>
      <w:tr w:rsidR="0093058E" w:rsidRPr="005F351E" w14:paraId="34E30BE8"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545C1B55"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PO32</w:t>
            </w:r>
          </w:p>
          <w:p w14:paraId="6C915F6C" w14:textId="77777777" w:rsidR="0093058E" w:rsidRPr="005F351E" w:rsidRDefault="0093058E" w:rsidP="000974D8">
            <w:pPr>
              <w:rPr>
                <w:rFonts w:ascii="Arial" w:hAnsi="Arial" w:cs="Arial"/>
                <w:sz w:val="20"/>
                <w:szCs w:val="20"/>
              </w:rPr>
            </w:pPr>
            <w:r w:rsidRPr="005F351E">
              <w:rPr>
                <w:rFonts w:ascii="Arial" w:hAnsi="Arial" w:cs="Arial"/>
                <w:sz w:val="20"/>
                <w:szCs w:val="20"/>
              </w:rPr>
              <w:br/>
            </w:r>
          </w:p>
          <w:p w14:paraId="2006A062" w14:textId="77777777" w:rsidR="0093058E" w:rsidRPr="005F351E" w:rsidRDefault="0093058E" w:rsidP="000974D8">
            <w:pPr>
              <w:rPr>
                <w:rFonts w:ascii="Arial" w:hAnsi="Arial" w:cs="Arial"/>
                <w:sz w:val="20"/>
                <w:szCs w:val="20"/>
              </w:rPr>
            </w:pPr>
            <w:r w:rsidRPr="005F351E">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14:paraId="6E1F66E6" w14:textId="77777777" w:rsidTr="000974D8">
              <w:trPr>
                <w:tblCellSpacing w:w="15" w:type="dxa"/>
              </w:trPr>
              <w:tc>
                <w:tcPr>
                  <w:tcW w:w="0" w:type="auto"/>
                  <w:vAlign w:val="center"/>
                  <w:hideMark/>
                </w:tcPr>
                <w:p w14:paraId="394383AD" w14:textId="77777777" w:rsidR="0093058E" w:rsidRPr="005F351E" w:rsidRDefault="0093058E" w:rsidP="000974D8">
                  <w:pPr>
                    <w:rPr>
                      <w:rFonts w:ascii="Arial" w:hAnsi="Arial" w:cs="Arial"/>
                      <w:sz w:val="20"/>
                      <w:szCs w:val="20"/>
                    </w:rPr>
                  </w:pPr>
                  <w:r w:rsidRPr="00F84106">
                    <w:rPr>
                      <w:rFonts w:ascii="Arial" w:hAnsi="Arial" w:cs="Arial"/>
                      <w:sz w:val="18"/>
                      <w:szCs w:val="20"/>
                    </w:rPr>
                    <w:t>Note - </w:t>
                  </w:r>
                  <w:proofErr w:type="gramStart"/>
                  <w:r w:rsidRPr="00F84106">
                    <w:rPr>
                      <w:rFonts w:ascii="Arial" w:hAnsi="Arial" w:cs="Arial"/>
                      <w:sz w:val="18"/>
                      <w:szCs w:val="20"/>
                    </w:rPr>
                    <w:t>In order to</w:t>
                  </w:r>
                  <w:proofErr w:type="gramEnd"/>
                  <w:r w:rsidRPr="00F84106">
                    <w:rPr>
                      <w:rFonts w:ascii="Arial" w:hAnsi="Arial" w:cs="Arial"/>
                      <w:sz w:val="18"/>
                      <w:szCs w:val="20"/>
                    </w:rPr>
                    <w:t xml:space="preserve"> achieve a lawful point of discharge, stormwater easements may also be required over temporary drainage channels/infrastructure where stormwater discharges to a balance lot prior to entering Council’s stormwater drainage system.</w:t>
                  </w:r>
                </w:p>
              </w:tc>
            </w:tr>
          </w:tbl>
          <w:p w14:paraId="45BB8AB4"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46C4ECB0" w14:textId="77777777" w:rsidR="0093058E" w:rsidRPr="005F351E" w:rsidRDefault="0093058E" w:rsidP="000974D8">
            <w:pPr>
              <w:rPr>
                <w:rFonts w:ascii="Arial" w:hAnsi="Arial" w:cs="Arial"/>
                <w:sz w:val="20"/>
                <w:szCs w:val="20"/>
              </w:rPr>
            </w:pPr>
            <w:r w:rsidRPr="005F351E">
              <w:rPr>
                <w:rFonts w:ascii="Arial" w:hAnsi="Arial" w:cs="Arial"/>
                <w:b/>
                <w:bCs/>
                <w:sz w:val="20"/>
                <w:szCs w:val="20"/>
              </w:rPr>
              <w:t>E32</w:t>
            </w:r>
          </w:p>
          <w:p w14:paraId="0BB8F8DA" w14:textId="77777777" w:rsidR="0093058E" w:rsidRPr="005F351E" w:rsidRDefault="0093058E" w:rsidP="000974D8">
            <w:pPr>
              <w:rPr>
                <w:rFonts w:ascii="Arial" w:hAnsi="Arial" w:cs="Arial"/>
                <w:sz w:val="20"/>
                <w:szCs w:val="20"/>
              </w:rPr>
            </w:pPr>
            <w:r w:rsidRPr="005F351E">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971"/>
              <w:gridCol w:w="2971"/>
              <w:gridCol w:w="45"/>
            </w:tblGrid>
            <w:tr w:rsidR="0093058E" w:rsidRPr="005F351E" w14:paraId="7F0B58CC" w14:textId="77777777"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522F7FA9" w14:textId="77777777" w:rsidR="0093058E" w:rsidRPr="005F351E" w:rsidRDefault="0093058E" w:rsidP="000974D8">
                  <w:pPr>
                    <w:rPr>
                      <w:rFonts w:ascii="Arial" w:hAnsi="Arial" w:cs="Arial"/>
                      <w:sz w:val="20"/>
                      <w:szCs w:val="20"/>
                    </w:rPr>
                  </w:pPr>
                  <w:r w:rsidRPr="005F351E">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034166A4" w14:textId="77777777" w:rsidR="0093058E" w:rsidRPr="005F351E" w:rsidRDefault="0093058E" w:rsidP="000974D8">
                  <w:pPr>
                    <w:rPr>
                      <w:rFonts w:ascii="Arial" w:hAnsi="Arial" w:cs="Arial"/>
                      <w:sz w:val="20"/>
                      <w:szCs w:val="20"/>
                    </w:rPr>
                  </w:pPr>
                  <w:r w:rsidRPr="005F351E">
                    <w:rPr>
                      <w:rFonts w:ascii="Arial" w:hAnsi="Arial" w:cs="Arial"/>
                      <w:b/>
                      <w:bCs/>
                      <w:sz w:val="20"/>
                      <w:szCs w:val="20"/>
                    </w:rPr>
                    <w:t>Minimum easement width (excluding access requirements)</w:t>
                  </w:r>
                </w:p>
              </w:tc>
            </w:tr>
            <w:tr w:rsidR="0093058E" w:rsidRPr="005F351E" w14:paraId="16BFD742" w14:textId="77777777"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15A854B" w14:textId="77777777" w:rsidR="0093058E" w:rsidRPr="005F351E" w:rsidRDefault="0093058E" w:rsidP="000974D8">
                  <w:pPr>
                    <w:rPr>
                      <w:rFonts w:ascii="Arial" w:hAnsi="Arial" w:cs="Arial"/>
                      <w:sz w:val="20"/>
                      <w:szCs w:val="20"/>
                    </w:rPr>
                  </w:pPr>
                  <w:r w:rsidRPr="005F351E">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8B8707A" w14:textId="77777777" w:rsidR="0093058E" w:rsidRPr="005F351E" w:rsidRDefault="0093058E" w:rsidP="000974D8">
                  <w:pPr>
                    <w:rPr>
                      <w:rFonts w:ascii="Arial" w:hAnsi="Arial" w:cs="Arial"/>
                      <w:sz w:val="20"/>
                      <w:szCs w:val="20"/>
                    </w:rPr>
                  </w:pPr>
                  <w:r w:rsidRPr="005F351E">
                    <w:rPr>
                      <w:rFonts w:ascii="Arial" w:hAnsi="Arial" w:cs="Arial"/>
                      <w:sz w:val="20"/>
                      <w:szCs w:val="20"/>
                    </w:rPr>
                    <w:t>3.0m</w:t>
                  </w:r>
                </w:p>
              </w:tc>
            </w:tr>
            <w:tr w:rsidR="0093058E" w:rsidRPr="005F351E" w14:paraId="282CAC31" w14:textId="77777777"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58B1B7C5" w14:textId="77777777" w:rsidR="0093058E" w:rsidRPr="005F351E" w:rsidRDefault="0093058E" w:rsidP="000974D8">
                  <w:pPr>
                    <w:rPr>
                      <w:rFonts w:ascii="Arial" w:hAnsi="Arial" w:cs="Arial"/>
                      <w:sz w:val="20"/>
                      <w:szCs w:val="20"/>
                    </w:rPr>
                  </w:pPr>
                  <w:r w:rsidRPr="005F351E">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4E3F4A2" w14:textId="77777777" w:rsidR="0093058E" w:rsidRPr="005F351E" w:rsidRDefault="0093058E" w:rsidP="000974D8">
                  <w:pPr>
                    <w:rPr>
                      <w:rFonts w:ascii="Arial" w:hAnsi="Arial" w:cs="Arial"/>
                      <w:sz w:val="20"/>
                      <w:szCs w:val="20"/>
                    </w:rPr>
                  </w:pPr>
                  <w:r w:rsidRPr="005F351E">
                    <w:rPr>
                      <w:rFonts w:ascii="Arial" w:hAnsi="Arial" w:cs="Arial"/>
                      <w:sz w:val="20"/>
                      <w:szCs w:val="20"/>
                    </w:rPr>
                    <w:t>4.0m</w:t>
                  </w:r>
                </w:p>
              </w:tc>
            </w:tr>
            <w:tr w:rsidR="0093058E" w:rsidRPr="005F351E" w14:paraId="4C1FE8C1" w14:textId="77777777"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54D69643" w14:textId="77777777" w:rsidR="0093058E" w:rsidRPr="005F351E" w:rsidRDefault="0093058E" w:rsidP="000974D8">
                  <w:pPr>
                    <w:rPr>
                      <w:rFonts w:ascii="Arial" w:hAnsi="Arial" w:cs="Arial"/>
                      <w:sz w:val="20"/>
                      <w:szCs w:val="20"/>
                    </w:rPr>
                  </w:pPr>
                  <w:r w:rsidRPr="005F351E">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74F6699" w14:textId="77777777" w:rsidR="0093058E" w:rsidRPr="005F351E" w:rsidRDefault="0093058E" w:rsidP="000974D8">
                  <w:pPr>
                    <w:rPr>
                      <w:rFonts w:ascii="Arial" w:hAnsi="Arial" w:cs="Arial"/>
                      <w:sz w:val="20"/>
                      <w:szCs w:val="20"/>
                    </w:rPr>
                  </w:pPr>
                  <w:r w:rsidRPr="005F351E">
                    <w:rPr>
                      <w:rFonts w:ascii="Arial" w:hAnsi="Arial" w:cs="Arial"/>
                      <w:sz w:val="20"/>
                      <w:szCs w:val="20"/>
                    </w:rPr>
                    <w:t>Easement boundary to be 1m clear of the outside wall of the stormwater pipe (each side). </w:t>
                  </w:r>
                </w:p>
              </w:tc>
            </w:tr>
            <w:tr w:rsidR="0093058E" w:rsidRPr="00F84106" w14:paraId="15EE9277" w14:textId="77777777"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14:paraId="7F310089" w14:textId="77777777" w:rsidR="0093058E" w:rsidRPr="00F84106" w:rsidRDefault="0093058E" w:rsidP="000974D8">
                  <w:pPr>
                    <w:rPr>
                      <w:rFonts w:ascii="Arial" w:hAnsi="Arial" w:cs="Arial"/>
                      <w:sz w:val="18"/>
                      <w:szCs w:val="20"/>
                    </w:rPr>
                  </w:pPr>
                  <w:r w:rsidRPr="00F84106">
                    <w:rPr>
                      <w:rFonts w:ascii="Arial" w:hAnsi="Arial" w:cs="Arial"/>
                      <w:sz w:val="18"/>
                      <w:szCs w:val="20"/>
                    </w:rPr>
                    <w:t xml:space="preserve">Note - Additional easement width may be required in certain circumstances </w:t>
                  </w:r>
                  <w:proofErr w:type="gramStart"/>
                  <w:r w:rsidRPr="00F84106">
                    <w:rPr>
                      <w:rFonts w:ascii="Arial" w:hAnsi="Arial" w:cs="Arial"/>
                      <w:sz w:val="18"/>
                      <w:szCs w:val="20"/>
                    </w:rPr>
                    <w:t>in order to</w:t>
                  </w:r>
                  <w:proofErr w:type="gramEnd"/>
                  <w:r w:rsidRPr="00F84106">
                    <w:rPr>
                      <w:rFonts w:ascii="Arial" w:hAnsi="Arial" w:cs="Arial"/>
                      <w:sz w:val="18"/>
                      <w:szCs w:val="20"/>
                    </w:rPr>
                    <w:t xml:space="preserve"> facilitate maintenance access to the stormwater system. </w:t>
                  </w:r>
                </w:p>
              </w:tc>
            </w:tr>
          </w:tbl>
          <w:p w14:paraId="7C759B18" w14:textId="77777777" w:rsidR="0093058E" w:rsidRPr="00F84106" w:rsidRDefault="0093058E"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F84106" w14:paraId="184DB1E5" w14:textId="77777777" w:rsidTr="000974D8">
              <w:trPr>
                <w:tblCellSpacing w:w="15" w:type="dxa"/>
              </w:trPr>
              <w:tc>
                <w:tcPr>
                  <w:tcW w:w="0" w:type="auto"/>
                  <w:vAlign w:val="center"/>
                  <w:hideMark/>
                </w:tcPr>
                <w:p w14:paraId="46CBECF1" w14:textId="77777777" w:rsidR="0093058E" w:rsidRPr="00F84106" w:rsidRDefault="0093058E" w:rsidP="000974D8">
                  <w:pPr>
                    <w:rPr>
                      <w:rFonts w:ascii="Arial" w:hAnsi="Arial" w:cs="Arial"/>
                      <w:sz w:val="18"/>
                      <w:szCs w:val="20"/>
                    </w:rPr>
                  </w:pPr>
                  <w:r w:rsidRPr="00F84106">
                    <w:rPr>
                      <w:rFonts w:ascii="Arial" w:hAnsi="Arial" w:cs="Arial"/>
                      <w:sz w:val="18"/>
                      <w:szCs w:val="20"/>
                    </w:rPr>
                    <w:t>Note - Refer to Planning scheme policy - Integrated design (Appendix C) for easement requirements over open channels.</w:t>
                  </w:r>
                </w:p>
              </w:tc>
            </w:tr>
          </w:tbl>
          <w:p w14:paraId="77AE5795"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7662F493"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4D4D9893" w14:textId="77777777" w:rsidR="0093058E" w:rsidRPr="005F351E" w:rsidRDefault="0093058E" w:rsidP="000974D8">
            <w:pPr>
              <w:rPr>
                <w:rFonts w:ascii="Arial" w:hAnsi="Arial" w:cs="Arial"/>
                <w:b/>
                <w:bCs/>
                <w:sz w:val="20"/>
                <w:szCs w:val="20"/>
              </w:rPr>
            </w:pPr>
          </w:p>
        </w:tc>
      </w:tr>
      <w:tr w:rsidR="0093058E" w:rsidRPr="005F351E" w14:paraId="26202C68"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054C8838"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PO33</w:t>
            </w:r>
          </w:p>
          <w:p w14:paraId="64128403" w14:textId="77777777" w:rsidR="0093058E" w:rsidRPr="005F351E" w:rsidRDefault="0093058E" w:rsidP="000974D8">
            <w:pPr>
              <w:rPr>
                <w:rFonts w:ascii="Arial" w:hAnsi="Arial" w:cs="Arial"/>
                <w:sz w:val="20"/>
                <w:szCs w:val="20"/>
              </w:rPr>
            </w:pPr>
            <w:r w:rsidRPr="005F351E">
              <w:rPr>
                <w:rFonts w:ascii="Arial" w:hAnsi="Arial" w:cs="Arial"/>
                <w:sz w:val="20"/>
                <w:szCs w:val="20"/>
              </w:rPr>
              <w:t>Stormwater management facilities (excluding outlets) are located outside of riparian areas and prevent increased channel bed and bank erosion.</w:t>
            </w:r>
          </w:p>
          <w:p w14:paraId="355F65B8"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27CE1CA3"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14:paraId="292D560F"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4B4B43CE" w14:textId="77777777"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14:paraId="2175252E" w14:textId="77777777" w:rsidR="0093058E" w:rsidRPr="005F351E" w:rsidRDefault="0093058E" w:rsidP="000974D8">
            <w:pPr>
              <w:rPr>
                <w:rFonts w:ascii="Arial" w:hAnsi="Arial" w:cs="Arial"/>
                <w:sz w:val="20"/>
                <w:szCs w:val="20"/>
              </w:rPr>
            </w:pPr>
          </w:p>
        </w:tc>
      </w:tr>
      <w:tr w:rsidR="0093058E" w:rsidRPr="005F351E" w14:paraId="29E943DA"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3B544B54"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PO34</w:t>
            </w:r>
          </w:p>
          <w:p w14:paraId="2BDA9C2D" w14:textId="77777777" w:rsidR="0093058E" w:rsidRPr="005F351E" w:rsidRDefault="0093058E" w:rsidP="000974D8">
            <w:pPr>
              <w:rPr>
                <w:rFonts w:ascii="Arial" w:hAnsi="Arial" w:cs="Arial"/>
                <w:sz w:val="20"/>
                <w:szCs w:val="20"/>
              </w:rPr>
            </w:pPr>
            <w:r w:rsidRPr="005F351E">
              <w:rPr>
                <w:rFonts w:ascii="Arial" w:hAnsi="Arial" w:cs="Arial"/>
                <w:sz w:val="20"/>
                <w:szCs w:val="20"/>
              </w:rPr>
              <w:t>Council is provided with accurate representations of the completed stormwater management works within residential developments.</w:t>
            </w:r>
          </w:p>
          <w:p w14:paraId="7CA628D6"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0D798651" w14:textId="77777777" w:rsidR="0093058E" w:rsidRPr="005F351E" w:rsidRDefault="0093058E" w:rsidP="000974D8">
            <w:pPr>
              <w:rPr>
                <w:rFonts w:ascii="Arial" w:hAnsi="Arial" w:cs="Arial"/>
                <w:sz w:val="20"/>
                <w:szCs w:val="20"/>
              </w:rPr>
            </w:pPr>
            <w:r w:rsidRPr="005F351E">
              <w:rPr>
                <w:rFonts w:ascii="Arial" w:hAnsi="Arial" w:cs="Arial"/>
                <w:b/>
                <w:bCs/>
                <w:sz w:val="20"/>
                <w:szCs w:val="20"/>
              </w:rPr>
              <w:t>E34</w:t>
            </w:r>
          </w:p>
          <w:p w14:paraId="0A228C8C" w14:textId="77777777" w:rsidR="0093058E" w:rsidRPr="005F351E" w:rsidRDefault="0093058E" w:rsidP="000974D8">
            <w:pPr>
              <w:rPr>
                <w:rFonts w:ascii="Arial" w:hAnsi="Arial" w:cs="Arial"/>
                <w:sz w:val="20"/>
                <w:szCs w:val="20"/>
              </w:rPr>
            </w:pPr>
            <w:r w:rsidRPr="005F351E">
              <w:rPr>
                <w:rFonts w:ascii="Arial" w:hAnsi="Arial" w:cs="Arial"/>
                <w:sz w:val="20"/>
                <w:szCs w:val="20"/>
                <w:lang w:val="en-US"/>
              </w:rPr>
              <w:t>“As Built” drawings and specifications of the stormwater management devices certified by an RPEQ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14:paraId="6DAB4B51" w14:textId="77777777" w:rsidTr="000974D8">
              <w:trPr>
                <w:tblCellSpacing w:w="15" w:type="dxa"/>
              </w:trPr>
              <w:tc>
                <w:tcPr>
                  <w:tcW w:w="0" w:type="auto"/>
                  <w:vAlign w:val="center"/>
                  <w:hideMark/>
                </w:tcPr>
                <w:p w14:paraId="6A769665" w14:textId="77777777" w:rsidR="0093058E" w:rsidRPr="00F84106" w:rsidRDefault="0093058E" w:rsidP="000974D8">
                  <w:pPr>
                    <w:rPr>
                      <w:rFonts w:ascii="Arial" w:hAnsi="Arial" w:cs="Arial"/>
                      <w:sz w:val="18"/>
                      <w:szCs w:val="20"/>
                    </w:rPr>
                  </w:pPr>
                  <w:r w:rsidRPr="00F84106">
                    <w:rPr>
                      <w:rFonts w:ascii="Arial" w:hAnsi="Arial" w:cs="Arial"/>
                      <w:sz w:val="18"/>
                      <w:szCs w:val="20"/>
                    </w:rPr>
                    <w:t>Note - Documentation is to include:</w:t>
                  </w:r>
                </w:p>
                <w:p w14:paraId="6274A217" w14:textId="77777777" w:rsidR="0093058E" w:rsidRPr="00F84106" w:rsidRDefault="0093058E" w:rsidP="00221658">
                  <w:pPr>
                    <w:numPr>
                      <w:ilvl w:val="0"/>
                      <w:numId w:val="21"/>
                    </w:numPr>
                    <w:rPr>
                      <w:rFonts w:ascii="Arial" w:hAnsi="Arial" w:cs="Arial"/>
                      <w:sz w:val="18"/>
                      <w:szCs w:val="20"/>
                    </w:rPr>
                  </w:pPr>
                  <w:r w:rsidRPr="00F84106">
                    <w:rPr>
                      <w:rFonts w:ascii="Arial" w:hAnsi="Arial" w:cs="Arial"/>
                      <w:sz w:val="18"/>
                      <w:szCs w:val="20"/>
                      <w:lang w:val="en-US"/>
                    </w:rPr>
                    <w:t>photographic evidence and inspection date of the installation of approved underdrainage;</w:t>
                  </w:r>
                </w:p>
                <w:p w14:paraId="2F7B40CC" w14:textId="77777777" w:rsidR="0093058E" w:rsidRPr="00F84106" w:rsidRDefault="0093058E" w:rsidP="00221658">
                  <w:pPr>
                    <w:numPr>
                      <w:ilvl w:val="0"/>
                      <w:numId w:val="21"/>
                    </w:numPr>
                    <w:rPr>
                      <w:rFonts w:ascii="Arial" w:hAnsi="Arial" w:cs="Arial"/>
                      <w:sz w:val="18"/>
                      <w:szCs w:val="20"/>
                    </w:rPr>
                  </w:pPr>
                  <w:r w:rsidRPr="00F84106">
                    <w:rPr>
                      <w:rFonts w:ascii="Arial" w:hAnsi="Arial" w:cs="Arial"/>
                      <w:sz w:val="18"/>
                      <w:szCs w:val="20"/>
                      <w:lang w:val="en-US"/>
                    </w:rPr>
                    <w:t>copy of the bioretention filter media delivery dockets/quality certificates confirming the materials comply with specifications in the approved Stormwater Management Plan;</w:t>
                  </w:r>
                </w:p>
                <w:p w14:paraId="26718FED" w14:textId="77777777" w:rsidR="0093058E" w:rsidRPr="005F351E" w:rsidRDefault="0093058E" w:rsidP="00221658">
                  <w:pPr>
                    <w:numPr>
                      <w:ilvl w:val="0"/>
                      <w:numId w:val="21"/>
                    </w:numPr>
                    <w:rPr>
                      <w:rFonts w:ascii="Arial" w:hAnsi="Arial" w:cs="Arial"/>
                      <w:sz w:val="20"/>
                      <w:szCs w:val="20"/>
                    </w:rPr>
                  </w:pPr>
                  <w:r w:rsidRPr="00F84106">
                    <w:rPr>
                      <w:rFonts w:ascii="Arial" w:hAnsi="Arial" w:cs="Arial"/>
                      <w:sz w:val="18"/>
                      <w:szCs w:val="20"/>
                    </w:rPr>
                    <w:t>date of the final inspection.</w:t>
                  </w:r>
                </w:p>
              </w:tc>
            </w:tr>
          </w:tbl>
          <w:p w14:paraId="5F75428F"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30874396"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5038B0F3" w14:textId="77777777" w:rsidR="0093058E" w:rsidRPr="005F351E" w:rsidRDefault="0093058E" w:rsidP="000974D8">
            <w:pPr>
              <w:rPr>
                <w:rFonts w:ascii="Arial" w:hAnsi="Arial" w:cs="Arial"/>
                <w:b/>
                <w:bCs/>
                <w:sz w:val="20"/>
                <w:szCs w:val="20"/>
              </w:rPr>
            </w:pPr>
          </w:p>
        </w:tc>
      </w:tr>
      <w:tr w:rsidR="0093058E" w:rsidRPr="005F351E" w14:paraId="7E63788C" w14:textId="77777777" w:rsidTr="0093058E">
        <w:trPr>
          <w:tblCellSpacing w:w="15" w:type="dxa"/>
        </w:trPr>
        <w:tc>
          <w:tcPr>
            <w:tcW w:w="3174"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74DCD969" w14:textId="77777777" w:rsidR="0093058E" w:rsidRPr="005F351E" w:rsidRDefault="0093058E" w:rsidP="000974D8">
            <w:pPr>
              <w:rPr>
                <w:rFonts w:ascii="Arial" w:hAnsi="Arial" w:cs="Arial"/>
                <w:sz w:val="20"/>
                <w:szCs w:val="20"/>
              </w:rPr>
            </w:pPr>
            <w:r w:rsidRPr="005F351E">
              <w:rPr>
                <w:rFonts w:ascii="Arial" w:hAnsi="Arial" w:cs="Arial"/>
                <w:b/>
                <w:bCs/>
                <w:sz w:val="20"/>
                <w:szCs w:val="20"/>
              </w:rPr>
              <w:t>Site works and construction management</w:t>
            </w:r>
          </w:p>
        </w:tc>
        <w:tc>
          <w:tcPr>
            <w:tcW w:w="589" w:type="pct"/>
            <w:tcBorders>
              <w:top w:val="outset" w:sz="6" w:space="0" w:color="auto"/>
              <w:left w:val="outset" w:sz="6" w:space="0" w:color="auto"/>
              <w:bottom w:val="outset" w:sz="6" w:space="0" w:color="auto"/>
              <w:right w:val="outset" w:sz="6" w:space="0" w:color="auto"/>
            </w:tcBorders>
            <w:shd w:val="clear" w:color="auto" w:fill="D8D9D9"/>
          </w:tcPr>
          <w:p w14:paraId="578D7B77"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shd w:val="clear" w:color="auto" w:fill="D8D9D9"/>
          </w:tcPr>
          <w:p w14:paraId="69C67AD7" w14:textId="77777777" w:rsidR="0093058E" w:rsidRPr="005F351E" w:rsidRDefault="0093058E" w:rsidP="000974D8">
            <w:pPr>
              <w:rPr>
                <w:rFonts w:ascii="Arial" w:hAnsi="Arial" w:cs="Arial"/>
                <w:b/>
                <w:bCs/>
                <w:sz w:val="20"/>
                <w:szCs w:val="20"/>
              </w:rPr>
            </w:pPr>
          </w:p>
        </w:tc>
      </w:tr>
      <w:tr w:rsidR="0093058E" w:rsidRPr="005F351E" w14:paraId="7C9B785B"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49148905"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PO35</w:t>
            </w:r>
          </w:p>
          <w:p w14:paraId="33D96FE4" w14:textId="77777777" w:rsidR="0093058E" w:rsidRPr="005F351E" w:rsidRDefault="0093058E" w:rsidP="000974D8">
            <w:pPr>
              <w:rPr>
                <w:rFonts w:ascii="Arial" w:hAnsi="Arial" w:cs="Arial"/>
                <w:sz w:val="20"/>
                <w:szCs w:val="20"/>
              </w:rPr>
            </w:pPr>
            <w:r w:rsidRPr="005F351E">
              <w:rPr>
                <w:rFonts w:ascii="Arial" w:hAnsi="Arial" w:cs="Arial"/>
                <w:sz w:val="20"/>
                <w:szCs w:val="20"/>
              </w:rPr>
              <w:t>The site and any existing structures are maintained in a tidy and safe condition.</w:t>
            </w:r>
          </w:p>
          <w:p w14:paraId="37A646F5"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00FD09A3"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14:paraId="06676386"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4761ACB9" w14:textId="77777777"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14:paraId="092C1E85" w14:textId="77777777" w:rsidR="0093058E" w:rsidRPr="005F351E" w:rsidRDefault="0093058E" w:rsidP="000974D8">
            <w:pPr>
              <w:rPr>
                <w:rFonts w:ascii="Arial" w:hAnsi="Arial" w:cs="Arial"/>
                <w:sz w:val="20"/>
                <w:szCs w:val="20"/>
              </w:rPr>
            </w:pPr>
          </w:p>
        </w:tc>
      </w:tr>
      <w:tr w:rsidR="0093058E" w:rsidRPr="005F351E" w14:paraId="76416B42" w14:textId="77777777"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14:paraId="7365230E"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PO36</w:t>
            </w:r>
          </w:p>
          <w:p w14:paraId="09FED4CA" w14:textId="77777777" w:rsidR="0093058E" w:rsidRPr="005F351E" w:rsidRDefault="0093058E" w:rsidP="000974D8">
            <w:pPr>
              <w:rPr>
                <w:rFonts w:ascii="Arial" w:hAnsi="Arial" w:cs="Arial"/>
                <w:sz w:val="20"/>
                <w:szCs w:val="20"/>
              </w:rPr>
            </w:pPr>
            <w:r w:rsidRPr="005F351E">
              <w:rPr>
                <w:rFonts w:ascii="Arial" w:hAnsi="Arial" w:cs="Arial"/>
                <w:sz w:val="20"/>
                <w:szCs w:val="20"/>
              </w:rPr>
              <w:t>All works on-site are managed to:</w:t>
            </w:r>
          </w:p>
          <w:p w14:paraId="1035F0E0" w14:textId="77777777"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t xml:space="preserve">minimise as far as practicable, impacts on adjoining or adjacent premises and the streetscape in regard to erosion and sedimentation, dust, noise, safety and </w:t>
            </w:r>
            <w:proofErr w:type="gramStart"/>
            <w:r w:rsidRPr="005F351E">
              <w:rPr>
                <w:rFonts w:ascii="Arial" w:hAnsi="Arial" w:cs="Arial"/>
                <w:sz w:val="20"/>
                <w:szCs w:val="20"/>
              </w:rPr>
              <w:t>light;</w:t>
            </w:r>
            <w:proofErr w:type="gramEnd"/>
          </w:p>
          <w:p w14:paraId="00666A4A" w14:textId="77777777"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t xml:space="preserve">minimise as far as possible, impacts on the natural </w:t>
            </w:r>
            <w:proofErr w:type="gramStart"/>
            <w:r w:rsidRPr="005F351E">
              <w:rPr>
                <w:rFonts w:ascii="Arial" w:hAnsi="Arial" w:cs="Arial"/>
                <w:sz w:val="20"/>
                <w:szCs w:val="20"/>
              </w:rPr>
              <w:t>environment;</w:t>
            </w:r>
            <w:proofErr w:type="gramEnd"/>
          </w:p>
          <w:p w14:paraId="74085319" w14:textId="77777777"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lastRenderedPageBreak/>
              <w:t xml:space="preserve">ensure stormwater discharge is managed in a manner that does not cause actionable nuisance to any person or </w:t>
            </w:r>
            <w:proofErr w:type="gramStart"/>
            <w:r w:rsidRPr="005F351E">
              <w:rPr>
                <w:rFonts w:ascii="Arial" w:hAnsi="Arial" w:cs="Arial"/>
                <w:sz w:val="20"/>
                <w:szCs w:val="20"/>
              </w:rPr>
              <w:t>premises;</w:t>
            </w:r>
            <w:proofErr w:type="gramEnd"/>
          </w:p>
          <w:p w14:paraId="7E68EB74" w14:textId="77777777"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t>avoid adverse impacts on street trees and their critical root zone.</w:t>
            </w:r>
          </w:p>
          <w:p w14:paraId="1A1DB5A8"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00CEB2E5"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E36.1</w:t>
            </w:r>
          </w:p>
          <w:p w14:paraId="14B1ABE6" w14:textId="77777777" w:rsidR="0093058E" w:rsidRPr="005F351E" w:rsidRDefault="0093058E" w:rsidP="000974D8">
            <w:pPr>
              <w:rPr>
                <w:rFonts w:ascii="Arial" w:hAnsi="Arial" w:cs="Arial"/>
                <w:sz w:val="20"/>
                <w:szCs w:val="20"/>
              </w:rPr>
            </w:pPr>
            <w:r w:rsidRPr="005F351E">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14:paraId="7F1C4C93" w14:textId="77777777"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 xml:space="preserve">stormwater is not discharged to adjacent properties in a manner that differs significantly from pre-existing </w:t>
            </w:r>
            <w:proofErr w:type="gramStart"/>
            <w:r w:rsidRPr="005F351E">
              <w:rPr>
                <w:rFonts w:ascii="Arial" w:hAnsi="Arial" w:cs="Arial"/>
                <w:sz w:val="20"/>
                <w:szCs w:val="20"/>
              </w:rPr>
              <w:t>conditions;</w:t>
            </w:r>
            <w:proofErr w:type="gramEnd"/>
          </w:p>
          <w:p w14:paraId="7BB2ADAE" w14:textId="77777777"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 xml:space="preserve">stormwater discharged to adjoining and downstream properties does not cause scour or erosion of any </w:t>
            </w:r>
            <w:proofErr w:type="gramStart"/>
            <w:r w:rsidRPr="005F351E">
              <w:rPr>
                <w:rFonts w:ascii="Arial" w:hAnsi="Arial" w:cs="Arial"/>
                <w:sz w:val="20"/>
                <w:szCs w:val="20"/>
              </w:rPr>
              <w:t>kind;</w:t>
            </w:r>
            <w:proofErr w:type="gramEnd"/>
          </w:p>
          <w:p w14:paraId="10BDE1A0" w14:textId="77777777"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lastRenderedPageBreak/>
              <w:t xml:space="preserve">stormwater discharge rates do not exceed pre-existing </w:t>
            </w:r>
            <w:proofErr w:type="gramStart"/>
            <w:r w:rsidRPr="005F351E">
              <w:rPr>
                <w:rFonts w:ascii="Arial" w:hAnsi="Arial" w:cs="Arial"/>
                <w:sz w:val="20"/>
                <w:szCs w:val="20"/>
              </w:rPr>
              <w:t>conditions;</w:t>
            </w:r>
            <w:proofErr w:type="gramEnd"/>
          </w:p>
          <w:p w14:paraId="5F8582E0" w14:textId="77777777"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 xml:space="preserve">minimum design storm for all temporary diversion drains and sedimentation basins in accordance with Schedule 10 - Stormwater management design </w:t>
            </w:r>
            <w:proofErr w:type="gramStart"/>
            <w:r w:rsidRPr="005F351E">
              <w:rPr>
                <w:rFonts w:ascii="Arial" w:hAnsi="Arial" w:cs="Arial"/>
                <w:sz w:val="20"/>
                <w:szCs w:val="20"/>
              </w:rPr>
              <w:t>objectives;</w:t>
            </w:r>
            <w:proofErr w:type="gramEnd"/>
          </w:p>
          <w:p w14:paraId="1FFABDB8" w14:textId="77777777"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ponding or concentration of stormwater does not occur on adjoining properties.</w:t>
            </w:r>
          </w:p>
          <w:p w14:paraId="714CF65C"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3094224E"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3DF4DFFB" w14:textId="77777777" w:rsidR="0093058E" w:rsidRPr="005F351E" w:rsidRDefault="0093058E" w:rsidP="000974D8">
            <w:pPr>
              <w:rPr>
                <w:rFonts w:ascii="Arial" w:hAnsi="Arial" w:cs="Arial"/>
                <w:b/>
                <w:bCs/>
                <w:sz w:val="20"/>
                <w:szCs w:val="20"/>
              </w:rPr>
            </w:pPr>
          </w:p>
        </w:tc>
      </w:tr>
      <w:tr w:rsidR="0093058E" w:rsidRPr="005F351E" w14:paraId="1837CCE0"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46BCC354"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529E4D33" w14:textId="77777777" w:rsidR="0093058E" w:rsidRPr="005F351E" w:rsidRDefault="0093058E" w:rsidP="000974D8">
            <w:pPr>
              <w:rPr>
                <w:rFonts w:ascii="Arial" w:hAnsi="Arial" w:cs="Arial"/>
                <w:sz w:val="20"/>
                <w:szCs w:val="20"/>
              </w:rPr>
            </w:pPr>
            <w:r w:rsidRPr="005F351E">
              <w:rPr>
                <w:rFonts w:ascii="Arial" w:hAnsi="Arial" w:cs="Arial"/>
                <w:b/>
                <w:bCs/>
                <w:sz w:val="20"/>
                <w:szCs w:val="20"/>
              </w:rPr>
              <w:t>E36.2</w:t>
            </w:r>
          </w:p>
          <w:p w14:paraId="1E0475A5"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Stormwater runoff, erosion and sediment controls are constructed in accordance with Planning scheme policy - Integrated design (Appendix C) prior to commencement of any clearing or earthworks and are </w:t>
            </w:r>
            <w:proofErr w:type="gramStart"/>
            <w:r w:rsidRPr="005F351E">
              <w:rPr>
                <w:rFonts w:ascii="Arial" w:hAnsi="Arial" w:cs="Arial"/>
                <w:sz w:val="20"/>
                <w:szCs w:val="20"/>
              </w:rPr>
              <w:t>maintained and adjusted as necessary at all times</w:t>
            </w:r>
            <w:proofErr w:type="gramEnd"/>
            <w:r w:rsidRPr="005F351E">
              <w:rPr>
                <w:rFonts w:ascii="Arial" w:hAnsi="Arial" w:cs="Arial"/>
                <w:sz w:val="20"/>
                <w:szCs w:val="20"/>
              </w:rPr>
              <w:t xml:space="preserve">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14:paraId="30452832" w14:textId="77777777" w:rsidTr="000974D8">
              <w:trPr>
                <w:tblCellSpacing w:w="15" w:type="dxa"/>
              </w:trPr>
              <w:tc>
                <w:tcPr>
                  <w:tcW w:w="5000" w:type="pct"/>
                  <w:vAlign w:val="center"/>
                  <w:hideMark/>
                </w:tcPr>
                <w:p w14:paraId="2C2205CC" w14:textId="77777777" w:rsidR="0093058E" w:rsidRPr="005F351E" w:rsidRDefault="0093058E" w:rsidP="000974D8">
                  <w:pPr>
                    <w:rPr>
                      <w:rFonts w:ascii="Arial" w:hAnsi="Arial" w:cs="Arial"/>
                      <w:sz w:val="20"/>
                      <w:szCs w:val="20"/>
                    </w:rPr>
                  </w:pPr>
                  <w:r w:rsidRPr="00F84106">
                    <w:rPr>
                      <w:rFonts w:ascii="Arial" w:hAnsi="Arial" w:cs="Arial"/>
                      <w:sz w:val="18"/>
                      <w:szCs w:val="20"/>
                    </w:rPr>
                    <w:t>Note - The measures are adjusted on-site to maximise their effectiveness.</w:t>
                  </w:r>
                </w:p>
              </w:tc>
            </w:tr>
          </w:tbl>
          <w:p w14:paraId="6823CBC5"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404D3AF4"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6DDB7C2D" w14:textId="77777777" w:rsidR="0093058E" w:rsidRPr="005F351E" w:rsidRDefault="0093058E" w:rsidP="000974D8">
            <w:pPr>
              <w:rPr>
                <w:rFonts w:ascii="Arial" w:hAnsi="Arial" w:cs="Arial"/>
                <w:b/>
                <w:bCs/>
                <w:sz w:val="20"/>
                <w:szCs w:val="20"/>
              </w:rPr>
            </w:pPr>
          </w:p>
        </w:tc>
      </w:tr>
      <w:tr w:rsidR="0093058E" w:rsidRPr="005F351E" w14:paraId="76979EC4"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2FBB7109"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44EC40EF" w14:textId="77777777" w:rsidR="0093058E" w:rsidRPr="005F351E" w:rsidRDefault="0093058E" w:rsidP="000974D8">
            <w:pPr>
              <w:rPr>
                <w:rFonts w:ascii="Arial" w:hAnsi="Arial" w:cs="Arial"/>
                <w:sz w:val="20"/>
                <w:szCs w:val="20"/>
              </w:rPr>
            </w:pPr>
            <w:r w:rsidRPr="005F351E">
              <w:rPr>
                <w:rFonts w:ascii="Arial" w:hAnsi="Arial" w:cs="Arial"/>
                <w:b/>
                <w:bCs/>
                <w:sz w:val="20"/>
                <w:szCs w:val="20"/>
              </w:rPr>
              <w:t>E36.3</w:t>
            </w:r>
          </w:p>
          <w:p w14:paraId="3683E26C" w14:textId="77777777" w:rsidR="0093058E" w:rsidRPr="005F351E" w:rsidRDefault="0093058E" w:rsidP="000974D8">
            <w:pPr>
              <w:rPr>
                <w:rFonts w:ascii="Arial" w:hAnsi="Arial" w:cs="Arial"/>
                <w:sz w:val="20"/>
                <w:szCs w:val="20"/>
              </w:rPr>
            </w:pPr>
            <w:r w:rsidRPr="005F351E">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14:paraId="7C921BA7"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0C3BCE62"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6D692AB0" w14:textId="77777777" w:rsidR="0093058E" w:rsidRPr="005F351E" w:rsidRDefault="0093058E" w:rsidP="000974D8">
            <w:pPr>
              <w:rPr>
                <w:rFonts w:ascii="Arial" w:hAnsi="Arial" w:cs="Arial"/>
                <w:b/>
                <w:bCs/>
                <w:sz w:val="20"/>
                <w:szCs w:val="20"/>
              </w:rPr>
            </w:pPr>
          </w:p>
        </w:tc>
      </w:tr>
      <w:tr w:rsidR="0093058E" w:rsidRPr="005F351E" w14:paraId="63206761"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31B2B6B8"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301891E1" w14:textId="77777777" w:rsidR="0093058E" w:rsidRPr="005F351E" w:rsidRDefault="0093058E" w:rsidP="000974D8">
            <w:pPr>
              <w:rPr>
                <w:rFonts w:ascii="Arial" w:hAnsi="Arial" w:cs="Arial"/>
                <w:sz w:val="20"/>
                <w:szCs w:val="20"/>
              </w:rPr>
            </w:pPr>
            <w:r w:rsidRPr="005F351E">
              <w:rPr>
                <w:rFonts w:ascii="Arial" w:hAnsi="Arial" w:cs="Arial"/>
                <w:b/>
                <w:bCs/>
                <w:sz w:val="20"/>
                <w:szCs w:val="20"/>
              </w:rPr>
              <w:t>E36.4</w:t>
            </w:r>
          </w:p>
          <w:p w14:paraId="39A120D5" w14:textId="77777777" w:rsidR="0093058E" w:rsidRPr="005F351E" w:rsidRDefault="0093058E" w:rsidP="000974D8">
            <w:pPr>
              <w:rPr>
                <w:rFonts w:ascii="Arial" w:hAnsi="Arial" w:cs="Arial"/>
                <w:sz w:val="20"/>
                <w:szCs w:val="20"/>
              </w:rPr>
            </w:pPr>
            <w:r w:rsidRPr="005F351E">
              <w:rPr>
                <w:rFonts w:ascii="Arial" w:hAnsi="Arial" w:cs="Arial"/>
                <w:sz w:val="20"/>
                <w:szCs w:val="20"/>
              </w:rPr>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14:paraId="31DBBC7C" w14:textId="77777777" w:rsidTr="000974D8">
              <w:trPr>
                <w:tblCellSpacing w:w="15" w:type="dxa"/>
              </w:trPr>
              <w:tc>
                <w:tcPr>
                  <w:tcW w:w="0" w:type="auto"/>
                  <w:vAlign w:val="center"/>
                  <w:hideMark/>
                </w:tcPr>
                <w:p w14:paraId="757558C7" w14:textId="77777777" w:rsidR="0093058E" w:rsidRPr="005F351E" w:rsidRDefault="0093058E" w:rsidP="000974D8">
                  <w:pPr>
                    <w:rPr>
                      <w:rFonts w:ascii="Arial" w:hAnsi="Arial" w:cs="Arial"/>
                      <w:sz w:val="20"/>
                      <w:szCs w:val="20"/>
                    </w:rPr>
                  </w:pPr>
                  <w:r w:rsidRPr="00F84106">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14:paraId="55DAB3FE"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4237F409"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7799D229" w14:textId="77777777" w:rsidR="0093058E" w:rsidRPr="005F351E" w:rsidRDefault="0093058E" w:rsidP="000974D8">
            <w:pPr>
              <w:rPr>
                <w:rFonts w:ascii="Arial" w:hAnsi="Arial" w:cs="Arial"/>
                <w:b/>
                <w:bCs/>
                <w:sz w:val="20"/>
                <w:szCs w:val="20"/>
              </w:rPr>
            </w:pPr>
          </w:p>
        </w:tc>
      </w:tr>
      <w:tr w:rsidR="0093058E" w:rsidRPr="005F351E" w14:paraId="0978A73A"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6D2AD112"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PO37</w:t>
            </w:r>
          </w:p>
          <w:p w14:paraId="1EA3A1C4"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Dust suppression measures are implemented during soil disturbances </w:t>
            </w:r>
            <w:r w:rsidRPr="005F351E">
              <w:rPr>
                <w:rFonts w:ascii="Arial" w:hAnsi="Arial" w:cs="Arial"/>
                <w:sz w:val="20"/>
                <w:szCs w:val="20"/>
              </w:rPr>
              <w:lastRenderedPageBreak/>
              <w:t>and construction works to protect nearby premises from unreasonable dust impacts. </w:t>
            </w:r>
          </w:p>
          <w:p w14:paraId="0681AA5B"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377129D8"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E37</w:t>
            </w:r>
          </w:p>
          <w:p w14:paraId="0B5F1392"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dust emissions extend beyond the boundaries of the site during soil disturbances and construction works.</w:t>
            </w:r>
          </w:p>
          <w:p w14:paraId="597E822F"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65551D1D"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0D4ACBC9" w14:textId="77777777" w:rsidR="0093058E" w:rsidRPr="005F351E" w:rsidRDefault="0093058E" w:rsidP="000974D8">
            <w:pPr>
              <w:rPr>
                <w:rFonts w:ascii="Arial" w:hAnsi="Arial" w:cs="Arial"/>
                <w:b/>
                <w:bCs/>
                <w:sz w:val="20"/>
                <w:szCs w:val="20"/>
              </w:rPr>
            </w:pPr>
          </w:p>
        </w:tc>
      </w:tr>
      <w:tr w:rsidR="0093058E" w:rsidRPr="005F351E" w14:paraId="6F414E87" w14:textId="77777777"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14:paraId="74B4214D"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PO38</w:t>
            </w:r>
          </w:p>
          <w:p w14:paraId="3D6E80E2" w14:textId="77777777" w:rsidR="0093058E" w:rsidRPr="005F351E" w:rsidRDefault="0093058E" w:rsidP="000974D8">
            <w:pPr>
              <w:rPr>
                <w:rFonts w:ascii="Arial" w:hAnsi="Arial" w:cs="Arial"/>
                <w:sz w:val="20"/>
                <w:szCs w:val="20"/>
              </w:rPr>
            </w:pPr>
            <w:r w:rsidRPr="005F351E">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14:paraId="37E40943" w14:textId="77777777" w:rsidTr="000974D8">
              <w:trPr>
                <w:tblCellSpacing w:w="15" w:type="dxa"/>
              </w:trPr>
              <w:tc>
                <w:tcPr>
                  <w:tcW w:w="0" w:type="auto"/>
                  <w:vAlign w:val="center"/>
                  <w:hideMark/>
                </w:tcPr>
                <w:p w14:paraId="535325F5" w14:textId="77777777" w:rsidR="0093058E" w:rsidRPr="00F84106" w:rsidRDefault="0093058E" w:rsidP="000974D8">
                  <w:pPr>
                    <w:rPr>
                      <w:rFonts w:ascii="Arial" w:hAnsi="Arial" w:cs="Arial"/>
                      <w:sz w:val="18"/>
                      <w:szCs w:val="20"/>
                    </w:rPr>
                  </w:pPr>
                  <w:r w:rsidRPr="00F84106">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93058E" w:rsidRPr="005F351E" w14:paraId="252829DD" w14:textId="77777777" w:rsidTr="000974D8">
              <w:trPr>
                <w:tblCellSpacing w:w="15" w:type="dxa"/>
              </w:trPr>
              <w:tc>
                <w:tcPr>
                  <w:tcW w:w="0" w:type="auto"/>
                  <w:vAlign w:val="center"/>
                  <w:hideMark/>
                </w:tcPr>
                <w:p w14:paraId="42442056" w14:textId="77777777" w:rsidR="0093058E" w:rsidRPr="00F84106" w:rsidRDefault="0093058E" w:rsidP="000974D8">
                  <w:pPr>
                    <w:rPr>
                      <w:rFonts w:ascii="Arial" w:hAnsi="Arial" w:cs="Arial"/>
                      <w:sz w:val="18"/>
                      <w:szCs w:val="20"/>
                    </w:rPr>
                  </w:pPr>
                  <w:r w:rsidRPr="00F84106">
                    <w:rPr>
                      <w:rFonts w:ascii="Arial" w:hAnsi="Arial" w:cs="Arial"/>
                      <w:sz w:val="18"/>
                      <w:szCs w:val="20"/>
                    </w:rPr>
                    <w:t xml:space="preserve">Note - A haulage route must be identified and approved by Council </w:t>
                  </w:r>
                  <w:proofErr w:type="gramStart"/>
                  <w:r w:rsidRPr="00F84106">
                    <w:rPr>
                      <w:rFonts w:ascii="Arial" w:hAnsi="Arial" w:cs="Arial"/>
                      <w:sz w:val="18"/>
                      <w:szCs w:val="20"/>
                    </w:rPr>
                    <w:t>where</w:t>
                  </w:r>
                  <w:proofErr w:type="gramEnd"/>
                  <w:r w:rsidRPr="00F84106">
                    <w:rPr>
                      <w:rFonts w:ascii="Arial" w:hAnsi="Arial" w:cs="Arial"/>
                      <w:sz w:val="18"/>
                      <w:szCs w:val="20"/>
                    </w:rPr>
                    <w:t xml:space="preserve"> imported or exported material is transported to the site via a road of Local Collector standard or less, and:</w:t>
                  </w:r>
                </w:p>
                <w:p w14:paraId="4A996AA5" w14:textId="77777777" w:rsidR="0093058E" w:rsidRPr="00F84106" w:rsidRDefault="0093058E" w:rsidP="00221658">
                  <w:pPr>
                    <w:numPr>
                      <w:ilvl w:val="0"/>
                      <w:numId w:val="24"/>
                    </w:numPr>
                    <w:rPr>
                      <w:rFonts w:ascii="Arial" w:hAnsi="Arial" w:cs="Arial"/>
                      <w:sz w:val="18"/>
                      <w:szCs w:val="20"/>
                    </w:rPr>
                  </w:pPr>
                  <w:r w:rsidRPr="00F84106">
                    <w:rPr>
                      <w:rFonts w:ascii="Arial" w:hAnsi="Arial" w:cs="Arial"/>
                      <w:sz w:val="18"/>
                      <w:szCs w:val="20"/>
                    </w:rPr>
                    <w:t>the aggregate volume of imported or exported material is greater than 1000m</w:t>
                  </w:r>
                  <w:r w:rsidRPr="00F84106">
                    <w:rPr>
                      <w:rFonts w:ascii="Arial" w:hAnsi="Arial" w:cs="Arial"/>
                      <w:sz w:val="18"/>
                      <w:szCs w:val="20"/>
                      <w:vertAlign w:val="superscript"/>
                    </w:rPr>
                    <w:t>3</w:t>
                  </w:r>
                  <w:r w:rsidRPr="00F84106">
                    <w:rPr>
                      <w:rFonts w:ascii="Arial" w:hAnsi="Arial" w:cs="Arial"/>
                      <w:sz w:val="18"/>
                      <w:szCs w:val="20"/>
                    </w:rPr>
                    <w:t>; or</w:t>
                  </w:r>
                </w:p>
                <w:p w14:paraId="7A9D08E4" w14:textId="77777777" w:rsidR="0093058E" w:rsidRPr="00F84106" w:rsidRDefault="0093058E" w:rsidP="00221658">
                  <w:pPr>
                    <w:numPr>
                      <w:ilvl w:val="0"/>
                      <w:numId w:val="24"/>
                    </w:numPr>
                    <w:rPr>
                      <w:rFonts w:ascii="Arial" w:hAnsi="Arial" w:cs="Arial"/>
                      <w:sz w:val="18"/>
                      <w:szCs w:val="20"/>
                    </w:rPr>
                  </w:pPr>
                  <w:r w:rsidRPr="00F84106">
                    <w:rPr>
                      <w:rFonts w:ascii="Arial" w:hAnsi="Arial" w:cs="Arial"/>
                      <w:sz w:val="18"/>
                      <w:szCs w:val="20"/>
                    </w:rPr>
                    <w:t>the aggregate volume of imported or exported material is greater than 200m</w:t>
                  </w:r>
                  <w:r w:rsidRPr="00F84106">
                    <w:rPr>
                      <w:rFonts w:ascii="Arial" w:hAnsi="Arial" w:cs="Arial"/>
                      <w:sz w:val="18"/>
                      <w:szCs w:val="20"/>
                      <w:vertAlign w:val="superscript"/>
                    </w:rPr>
                    <w:t>3</w:t>
                  </w:r>
                  <w:r w:rsidRPr="00F84106">
                    <w:rPr>
                      <w:rFonts w:ascii="Arial" w:hAnsi="Arial" w:cs="Arial"/>
                      <w:sz w:val="18"/>
                      <w:szCs w:val="20"/>
                    </w:rPr>
                    <w:t xml:space="preserve"> per day; or</w:t>
                  </w:r>
                </w:p>
                <w:p w14:paraId="756B0192" w14:textId="77777777" w:rsidR="0093058E" w:rsidRPr="00F84106" w:rsidRDefault="0093058E" w:rsidP="00221658">
                  <w:pPr>
                    <w:numPr>
                      <w:ilvl w:val="0"/>
                      <w:numId w:val="24"/>
                    </w:numPr>
                    <w:rPr>
                      <w:rFonts w:ascii="Arial" w:hAnsi="Arial" w:cs="Arial"/>
                      <w:sz w:val="18"/>
                      <w:szCs w:val="20"/>
                    </w:rPr>
                  </w:pPr>
                  <w:r w:rsidRPr="00F84106">
                    <w:rPr>
                      <w:rFonts w:ascii="Arial" w:hAnsi="Arial" w:cs="Arial"/>
                      <w:sz w:val="18"/>
                      <w:szCs w:val="20"/>
                    </w:rPr>
                    <w:t>the proposed haulage route involves a vulnerable land use or shopping centre.</w:t>
                  </w:r>
                </w:p>
              </w:tc>
            </w:tr>
          </w:tbl>
          <w:p w14:paraId="10DAC573" w14:textId="77777777" w:rsidR="0093058E" w:rsidRPr="005F351E"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14:paraId="22E2158D" w14:textId="77777777" w:rsidTr="000974D8">
              <w:trPr>
                <w:tblCellSpacing w:w="15" w:type="dxa"/>
              </w:trPr>
              <w:tc>
                <w:tcPr>
                  <w:tcW w:w="0" w:type="auto"/>
                  <w:vAlign w:val="center"/>
                  <w:hideMark/>
                </w:tcPr>
                <w:p w14:paraId="33D58F2A" w14:textId="77777777" w:rsidR="0093058E" w:rsidRPr="00F84106" w:rsidRDefault="0093058E" w:rsidP="000974D8">
                  <w:pPr>
                    <w:rPr>
                      <w:rFonts w:ascii="Arial" w:hAnsi="Arial" w:cs="Arial"/>
                      <w:sz w:val="18"/>
                      <w:szCs w:val="20"/>
                    </w:rPr>
                  </w:pPr>
                  <w:r w:rsidRPr="00F84106">
                    <w:rPr>
                      <w:rFonts w:ascii="Arial" w:hAnsi="Arial" w:cs="Arial"/>
                      <w:sz w:val="18"/>
                      <w:szCs w:val="20"/>
                    </w:rPr>
                    <w:lastRenderedPageBreak/>
                    <w:t>Note - A dilapidation report (including photographs) may be required for the haulage route to demonstrate compliance with this PO.</w:t>
                  </w:r>
                </w:p>
              </w:tc>
            </w:tr>
            <w:tr w:rsidR="0093058E" w:rsidRPr="005F351E" w14:paraId="7770DD38" w14:textId="77777777" w:rsidTr="000974D8">
              <w:trPr>
                <w:tblCellSpacing w:w="15" w:type="dxa"/>
              </w:trPr>
              <w:tc>
                <w:tcPr>
                  <w:tcW w:w="5000" w:type="pct"/>
                  <w:vAlign w:val="center"/>
                  <w:hideMark/>
                </w:tcPr>
                <w:p w14:paraId="56618D26" w14:textId="77777777" w:rsidR="0093058E" w:rsidRPr="00F84106" w:rsidRDefault="0093058E" w:rsidP="000974D8">
                  <w:pPr>
                    <w:rPr>
                      <w:rFonts w:ascii="Arial" w:hAnsi="Arial" w:cs="Arial"/>
                      <w:sz w:val="18"/>
                      <w:szCs w:val="20"/>
                    </w:rPr>
                  </w:pPr>
                  <w:r w:rsidRPr="00F84106">
                    <w:rPr>
                      <w:rFonts w:ascii="Arial" w:hAnsi="Arial" w:cs="Arial"/>
                      <w:sz w:val="18"/>
                      <w:szCs w:val="20"/>
                    </w:rPr>
                    <w:t xml:space="preserve">Editor's note - Where associated with a </w:t>
                  </w:r>
                  <w:proofErr w:type="gramStart"/>
                  <w:r w:rsidRPr="00F84106">
                    <w:rPr>
                      <w:rFonts w:ascii="Arial" w:hAnsi="Arial" w:cs="Arial"/>
                      <w:sz w:val="18"/>
                      <w:szCs w:val="20"/>
                    </w:rPr>
                    <w:t>State-controlled road</w:t>
                  </w:r>
                  <w:proofErr w:type="gramEnd"/>
                  <w:r w:rsidRPr="00F84106">
                    <w:rPr>
                      <w:rFonts w:ascii="Arial" w:hAnsi="Arial" w:cs="Arial"/>
                      <w:sz w:val="18"/>
                      <w:szCs w:val="20"/>
                    </w:rPr>
                    <w:t>, further requirements may apply, and approval may be required from the Department of Transport and Main Roads.</w:t>
                  </w:r>
                </w:p>
              </w:tc>
            </w:tr>
          </w:tbl>
          <w:p w14:paraId="3FE39532"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18DF6FB7"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E38.1</w:t>
            </w:r>
          </w:p>
          <w:p w14:paraId="4ECD7D12" w14:textId="77777777" w:rsidR="0093058E" w:rsidRPr="005F351E" w:rsidRDefault="0093058E" w:rsidP="000974D8">
            <w:pPr>
              <w:rPr>
                <w:rFonts w:ascii="Arial" w:hAnsi="Arial" w:cs="Arial"/>
                <w:sz w:val="20"/>
                <w:szCs w:val="20"/>
              </w:rPr>
            </w:pPr>
            <w:r w:rsidRPr="005F351E">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14:paraId="3C440138"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17EF877B"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5B2D2DC2" w14:textId="77777777" w:rsidR="0093058E" w:rsidRPr="005F351E" w:rsidRDefault="0093058E" w:rsidP="000974D8">
            <w:pPr>
              <w:rPr>
                <w:rFonts w:ascii="Arial" w:hAnsi="Arial" w:cs="Arial"/>
                <w:b/>
                <w:bCs/>
                <w:sz w:val="20"/>
                <w:szCs w:val="20"/>
              </w:rPr>
            </w:pPr>
          </w:p>
        </w:tc>
      </w:tr>
      <w:tr w:rsidR="0093058E" w:rsidRPr="005F351E" w14:paraId="191D3480"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376E9631"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2884A71A" w14:textId="77777777" w:rsidR="0093058E" w:rsidRPr="005F351E" w:rsidRDefault="0093058E" w:rsidP="000974D8">
            <w:pPr>
              <w:rPr>
                <w:rFonts w:ascii="Arial" w:hAnsi="Arial" w:cs="Arial"/>
                <w:sz w:val="20"/>
                <w:szCs w:val="20"/>
              </w:rPr>
            </w:pPr>
            <w:r w:rsidRPr="005F351E">
              <w:rPr>
                <w:rFonts w:ascii="Arial" w:hAnsi="Arial" w:cs="Arial"/>
                <w:b/>
                <w:bCs/>
                <w:sz w:val="20"/>
                <w:szCs w:val="20"/>
              </w:rPr>
              <w:t>E38.2</w:t>
            </w:r>
          </w:p>
          <w:p w14:paraId="040B46FF"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All contractor car parking is either provided on the development site, or on an alternative site in the general locality which has been set aside for car parking. </w:t>
            </w:r>
            <w:proofErr w:type="gramStart"/>
            <w:r w:rsidRPr="005F351E">
              <w:rPr>
                <w:rFonts w:ascii="Arial" w:hAnsi="Arial" w:cs="Arial"/>
                <w:sz w:val="20"/>
                <w:szCs w:val="20"/>
              </w:rPr>
              <w:t>Contractors</w:t>
            </w:r>
            <w:proofErr w:type="gramEnd"/>
            <w:r w:rsidRPr="005F351E">
              <w:rPr>
                <w:rFonts w:ascii="Arial" w:hAnsi="Arial" w:cs="Arial"/>
                <w:sz w:val="20"/>
                <w:szCs w:val="20"/>
              </w:rPr>
              <w:t xml:space="preserve"> vehicles are generally not to be parked in existing roads.</w:t>
            </w:r>
          </w:p>
          <w:p w14:paraId="3FAF611B"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462D12B0"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4A32C786" w14:textId="77777777" w:rsidR="0093058E" w:rsidRPr="005F351E" w:rsidRDefault="0093058E" w:rsidP="000974D8">
            <w:pPr>
              <w:rPr>
                <w:rFonts w:ascii="Arial" w:hAnsi="Arial" w:cs="Arial"/>
                <w:b/>
                <w:bCs/>
                <w:sz w:val="20"/>
                <w:szCs w:val="20"/>
              </w:rPr>
            </w:pPr>
          </w:p>
        </w:tc>
      </w:tr>
      <w:tr w:rsidR="0093058E" w:rsidRPr="005F351E" w14:paraId="587BAE9E"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1073DDA8"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480B30A0" w14:textId="77777777" w:rsidR="0093058E" w:rsidRPr="005F351E" w:rsidRDefault="0093058E" w:rsidP="000974D8">
            <w:pPr>
              <w:rPr>
                <w:rFonts w:ascii="Arial" w:hAnsi="Arial" w:cs="Arial"/>
                <w:sz w:val="20"/>
                <w:szCs w:val="20"/>
              </w:rPr>
            </w:pPr>
            <w:r w:rsidRPr="005F351E">
              <w:rPr>
                <w:rFonts w:ascii="Arial" w:hAnsi="Arial" w:cs="Arial"/>
                <w:b/>
                <w:bCs/>
                <w:sz w:val="20"/>
                <w:szCs w:val="20"/>
              </w:rPr>
              <w:t>E38.3</w:t>
            </w:r>
          </w:p>
          <w:p w14:paraId="7055459C"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Any material dropped, deposited or spilled on the road(s) </w:t>
            </w:r>
            <w:proofErr w:type="gramStart"/>
            <w:r w:rsidRPr="005F351E">
              <w:rPr>
                <w:rFonts w:ascii="Arial" w:hAnsi="Arial" w:cs="Arial"/>
                <w:sz w:val="20"/>
                <w:szCs w:val="20"/>
              </w:rPr>
              <w:t>as a result of</w:t>
            </w:r>
            <w:proofErr w:type="gramEnd"/>
            <w:r w:rsidRPr="005F351E">
              <w:rPr>
                <w:rFonts w:ascii="Arial" w:hAnsi="Arial" w:cs="Arial"/>
                <w:sz w:val="20"/>
                <w:szCs w:val="20"/>
              </w:rPr>
              <w:t xml:space="preserve"> construction processes associated with the site are to be cleaned at all times.</w:t>
            </w:r>
          </w:p>
          <w:p w14:paraId="125C698F"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7E4A5E66"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06146BE4" w14:textId="77777777" w:rsidR="0093058E" w:rsidRPr="005F351E" w:rsidRDefault="0093058E" w:rsidP="000974D8">
            <w:pPr>
              <w:rPr>
                <w:rFonts w:ascii="Arial" w:hAnsi="Arial" w:cs="Arial"/>
                <w:b/>
                <w:bCs/>
                <w:sz w:val="20"/>
                <w:szCs w:val="20"/>
              </w:rPr>
            </w:pPr>
          </w:p>
        </w:tc>
      </w:tr>
      <w:tr w:rsidR="0093058E" w:rsidRPr="005F351E" w14:paraId="45744155"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1BE6C45C"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7F07B28B" w14:textId="77777777" w:rsidR="0093058E" w:rsidRPr="005F351E" w:rsidRDefault="0093058E" w:rsidP="000974D8">
            <w:pPr>
              <w:rPr>
                <w:rFonts w:ascii="Arial" w:hAnsi="Arial" w:cs="Arial"/>
                <w:sz w:val="20"/>
                <w:szCs w:val="20"/>
              </w:rPr>
            </w:pPr>
            <w:r w:rsidRPr="005F351E">
              <w:rPr>
                <w:rFonts w:ascii="Arial" w:hAnsi="Arial" w:cs="Arial"/>
                <w:b/>
                <w:bCs/>
                <w:sz w:val="20"/>
                <w:szCs w:val="20"/>
              </w:rPr>
              <w:t>E38.4</w:t>
            </w:r>
          </w:p>
          <w:p w14:paraId="65597661" w14:textId="77777777" w:rsidR="0093058E" w:rsidRPr="005F351E" w:rsidRDefault="0093058E" w:rsidP="000974D8">
            <w:pPr>
              <w:rPr>
                <w:rFonts w:ascii="Arial" w:hAnsi="Arial" w:cs="Arial"/>
                <w:sz w:val="20"/>
                <w:szCs w:val="20"/>
              </w:rPr>
            </w:pPr>
            <w:r w:rsidRPr="005F351E">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14:paraId="31A8448E" w14:textId="77777777" w:rsidTr="000974D8">
              <w:trPr>
                <w:tblCellSpacing w:w="15" w:type="dxa"/>
              </w:trPr>
              <w:tc>
                <w:tcPr>
                  <w:tcW w:w="0" w:type="auto"/>
                  <w:vAlign w:val="center"/>
                  <w:hideMark/>
                </w:tcPr>
                <w:p w14:paraId="341F590E" w14:textId="77777777" w:rsidR="0093058E" w:rsidRPr="00F84106" w:rsidRDefault="0093058E" w:rsidP="000974D8">
                  <w:pPr>
                    <w:rPr>
                      <w:rFonts w:ascii="Arial" w:hAnsi="Arial" w:cs="Arial"/>
                      <w:sz w:val="18"/>
                      <w:szCs w:val="20"/>
                    </w:rPr>
                  </w:pPr>
                  <w:r w:rsidRPr="00F84106">
                    <w:rPr>
                      <w:rFonts w:ascii="Arial" w:hAnsi="Arial" w:cs="Arial"/>
                      <w:sz w:val="18"/>
                      <w:szCs w:val="20"/>
                    </w:rPr>
                    <w:t>Note - The road hierarchy is mapped on Overlay map - Road hierarchy.</w:t>
                  </w:r>
                </w:p>
              </w:tc>
            </w:tr>
            <w:tr w:rsidR="0093058E" w:rsidRPr="005F351E" w14:paraId="788161DF" w14:textId="77777777" w:rsidTr="000974D8">
              <w:trPr>
                <w:tblCellSpacing w:w="15" w:type="dxa"/>
              </w:trPr>
              <w:tc>
                <w:tcPr>
                  <w:tcW w:w="0" w:type="auto"/>
                  <w:vAlign w:val="center"/>
                  <w:hideMark/>
                </w:tcPr>
                <w:p w14:paraId="1F5AC697" w14:textId="77777777" w:rsidR="0093058E" w:rsidRPr="00F84106" w:rsidRDefault="0093058E" w:rsidP="000974D8">
                  <w:pPr>
                    <w:rPr>
                      <w:rFonts w:ascii="Arial" w:hAnsi="Arial" w:cs="Arial"/>
                      <w:sz w:val="18"/>
                      <w:szCs w:val="20"/>
                    </w:rPr>
                  </w:pPr>
                  <w:r w:rsidRPr="00F84106">
                    <w:rPr>
                      <w:rFonts w:ascii="Arial" w:hAnsi="Arial" w:cs="Arial"/>
                      <w:sz w:val="18"/>
                      <w:szCs w:val="20"/>
                    </w:rPr>
                    <w:lastRenderedPageBreak/>
                    <w:t>Note - A dilapidation report may be required to demonstrate compliance with this E.</w:t>
                  </w:r>
                </w:p>
              </w:tc>
            </w:tr>
          </w:tbl>
          <w:p w14:paraId="1694B21B"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618186A8"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4117B47F" w14:textId="77777777" w:rsidR="0093058E" w:rsidRPr="005F351E" w:rsidRDefault="0093058E" w:rsidP="000974D8">
            <w:pPr>
              <w:rPr>
                <w:rFonts w:ascii="Arial" w:hAnsi="Arial" w:cs="Arial"/>
                <w:b/>
                <w:bCs/>
                <w:sz w:val="20"/>
                <w:szCs w:val="20"/>
              </w:rPr>
            </w:pPr>
          </w:p>
        </w:tc>
      </w:tr>
      <w:tr w:rsidR="0093058E" w:rsidRPr="005F351E" w14:paraId="19736A46"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17FB2183"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18416AF2" w14:textId="77777777" w:rsidR="0093058E" w:rsidRPr="005F351E" w:rsidRDefault="0093058E" w:rsidP="000974D8">
            <w:pPr>
              <w:rPr>
                <w:rFonts w:ascii="Arial" w:hAnsi="Arial" w:cs="Arial"/>
                <w:sz w:val="20"/>
                <w:szCs w:val="20"/>
              </w:rPr>
            </w:pPr>
            <w:r w:rsidRPr="005F351E">
              <w:rPr>
                <w:rFonts w:ascii="Arial" w:hAnsi="Arial" w:cs="Arial"/>
                <w:b/>
                <w:bCs/>
                <w:sz w:val="20"/>
                <w:szCs w:val="20"/>
              </w:rPr>
              <w:t>E38.5</w:t>
            </w:r>
          </w:p>
          <w:p w14:paraId="20B07CEA" w14:textId="77777777" w:rsidR="0093058E" w:rsidRPr="005F351E" w:rsidRDefault="0093058E" w:rsidP="000974D8">
            <w:pPr>
              <w:rPr>
                <w:rFonts w:ascii="Arial" w:hAnsi="Arial" w:cs="Arial"/>
                <w:sz w:val="20"/>
                <w:szCs w:val="20"/>
              </w:rPr>
            </w:pPr>
            <w:r w:rsidRPr="005F351E">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14:paraId="0E8C2141" w14:textId="77777777" w:rsidTr="000974D8">
              <w:trPr>
                <w:tblCellSpacing w:w="15" w:type="dxa"/>
              </w:trPr>
              <w:tc>
                <w:tcPr>
                  <w:tcW w:w="0" w:type="auto"/>
                  <w:vAlign w:val="center"/>
                  <w:hideMark/>
                </w:tcPr>
                <w:p w14:paraId="2DB4DCEC" w14:textId="77777777" w:rsidR="0093058E" w:rsidRPr="005F351E" w:rsidRDefault="0093058E" w:rsidP="000974D8">
                  <w:pPr>
                    <w:rPr>
                      <w:rFonts w:ascii="Arial" w:hAnsi="Arial" w:cs="Arial"/>
                      <w:sz w:val="20"/>
                      <w:szCs w:val="20"/>
                    </w:rPr>
                  </w:pPr>
                  <w:r w:rsidRPr="00F84106">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14:paraId="30E47416"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47462FAE"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6AA00F2F" w14:textId="77777777" w:rsidR="0093058E" w:rsidRPr="005F351E" w:rsidRDefault="0093058E" w:rsidP="000974D8">
            <w:pPr>
              <w:rPr>
                <w:rFonts w:ascii="Arial" w:hAnsi="Arial" w:cs="Arial"/>
                <w:b/>
                <w:bCs/>
                <w:sz w:val="20"/>
                <w:szCs w:val="20"/>
              </w:rPr>
            </w:pPr>
          </w:p>
        </w:tc>
      </w:tr>
      <w:tr w:rsidR="0093058E" w:rsidRPr="005F351E" w14:paraId="5AC9C680"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7BC0BDFE"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2C45ACD0" w14:textId="77777777" w:rsidR="0093058E" w:rsidRPr="005F351E" w:rsidRDefault="0093058E" w:rsidP="000974D8">
            <w:pPr>
              <w:rPr>
                <w:rFonts w:ascii="Arial" w:hAnsi="Arial" w:cs="Arial"/>
                <w:sz w:val="20"/>
                <w:szCs w:val="20"/>
              </w:rPr>
            </w:pPr>
            <w:r w:rsidRPr="005F351E">
              <w:rPr>
                <w:rFonts w:ascii="Arial" w:hAnsi="Arial" w:cs="Arial"/>
                <w:b/>
                <w:bCs/>
                <w:sz w:val="20"/>
                <w:szCs w:val="20"/>
              </w:rPr>
              <w:t>E38.6</w:t>
            </w:r>
          </w:p>
          <w:p w14:paraId="08038500" w14:textId="77777777" w:rsidR="0093058E" w:rsidRPr="005F351E" w:rsidRDefault="0093058E" w:rsidP="000974D8">
            <w:pPr>
              <w:rPr>
                <w:rFonts w:ascii="Arial" w:hAnsi="Arial" w:cs="Arial"/>
                <w:sz w:val="20"/>
                <w:szCs w:val="20"/>
              </w:rPr>
            </w:pPr>
            <w:r w:rsidRPr="005F351E">
              <w:rPr>
                <w:rFonts w:ascii="Arial" w:hAnsi="Arial" w:cs="Arial"/>
                <w:sz w:val="20"/>
                <w:szCs w:val="20"/>
              </w:rPr>
              <w:t>Access to the development site is obtained via an existing lawful access point.</w:t>
            </w:r>
          </w:p>
          <w:p w14:paraId="0A1217E3"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732B0C7E"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558B4458" w14:textId="77777777" w:rsidR="0093058E" w:rsidRPr="005F351E" w:rsidRDefault="0093058E" w:rsidP="000974D8">
            <w:pPr>
              <w:rPr>
                <w:rFonts w:ascii="Arial" w:hAnsi="Arial" w:cs="Arial"/>
                <w:b/>
                <w:bCs/>
                <w:sz w:val="20"/>
                <w:szCs w:val="20"/>
              </w:rPr>
            </w:pPr>
          </w:p>
        </w:tc>
      </w:tr>
      <w:tr w:rsidR="0093058E" w:rsidRPr="005F351E" w14:paraId="0EC16F2E"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09D0F0DF"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PO39</w:t>
            </w:r>
          </w:p>
          <w:p w14:paraId="2FB562B8" w14:textId="77777777" w:rsidR="0093058E" w:rsidRPr="005F351E" w:rsidRDefault="0093058E" w:rsidP="000974D8">
            <w:pPr>
              <w:rPr>
                <w:rFonts w:ascii="Arial" w:hAnsi="Arial" w:cs="Arial"/>
                <w:sz w:val="20"/>
                <w:szCs w:val="20"/>
              </w:rPr>
            </w:pPr>
            <w:r w:rsidRPr="005F351E">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14:paraId="74A8247F" w14:textId="77777777" w:rsidTr="000974D8">
              <w:trPr>
                <w:tblCellSpacing w:w="15" w:type="dxa"/>
              </w:trPr>
              <w:tc>
                <w:tcPr>
                  <w:tcW w:w="5000" w:type="pct"/>
                  <w:vAlign w:val="center"/>
                  <w:hideMark/>
                </w:tcPr>
                <w:p w14:paraId="5C99002A" w14:textId="77777777" w:rsidR="0093058E" w:rsidRPr="005F351E" w:rsidRDefault="0093058E" w:rsidP="000974D8">
                  <w:pPr>
                    <w:rPr>
                      <w:rFonts w:ascii="Arial" w:hAnsi="Arial" w:cs="Arial"/>
                      <w:sz w:val="20"/>
                      <w:szCs w:val="20"/>
                    </w:rPr>
                  </w:pPr>
                  <w:r w:rsidRPr="00F84106">
                    <w:rPr>
                      <w:rFonts w:ascii="Arial" w:hAnsi="Arial" w:cs="Arial"/>
                      <w:sz w:val="18"/>
                      <w:szCs w:val="20"/>
                    </w:rPr>
                    <w:t>Note - Refer to Planning scheme policy - Integrated design for details</w:t>
                  </w:r>
                  <w:r w:rsidRPr="005F351E">
                    <w:rPr>
                      <w:rFonts w:ascii="Arial" w:hAnsi="Arial" w:cs="Arial"/>
                      <w:sz w:val="20"/>
                      <w:szCs w:val="20"/>
                    </w:rPr>
                    <w:t>.</w:t>
                  </w:r>
                </w:p>
              </w:tc>
            </w:tr>
          </w:tbl>
          <w:p w14:paraId="718D02C9"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49B0D387" w14:textId="77777777" w:rsidR="0093058E" w:rsidRPr="005F351E" w:rsidRDefault="0093058E" w:rsidP="000974D8">
            <w:pPr>
              <w:rPr>
                <w:rFonts w:ascii="Arial" w:hAnsi="Arial" w:cs="Arial"/>
                <w:sz w:val="20"/>
                <w:szCs w:val="20"/>
              </w:rPr>
            </w:pPr>
            <w:r w:rsidRPr="005F351E">
              <w:rPr>
                <w:rFonts w:ascii="Arial" w:hAnsi="Arial" w:cs="Arial"/>
                <w:b/>
                <w:bCs/>
                <w:sz w:val="20"/>
                <w:szCs w:val="20"/>
              </w:rPr>
              <w:t>E39</w:t>
            </w:r>
          </w:p>
          <w:p w14:paraId="1FAFBB49" w14:textId="77777777" w:rsidR="0093058E" w:rsidRPr="005F351E" w:rsidRDefault="0093058E" w:rsidP="000974D8">
            <w:pPr>
              <w:rPr>
                <w:rFonts w:ascii="Arial" w:hAnsi="Arial" w:cs="Arial"/>
                <w:sz w:val="20"/>
                <w:szCs w:val="20"/>
              </w:rPr>
            </w:pPr>
            <w:r w:rsidRPr="005F351E">
              <w:rPr>
                <w:rFonts w:ascii="Arial" w:hAnsi="Arial" w:cs="Arial"/>
                <w:sz w:val="20"/>
                <w:szCs w:val="20"/>
              </w:rPr>
              <w:t>At completion of construction all disturbed areas of the site are to be:</w:t>
            </w:r>
          </w:p>
          <w:p w14:paraId="33B09FCF" w14:textId="77777777" w:rsidR="0093058E" w:rsidRPr="005F351E" w:rsidRDefault="0093058E" w:rsidP="00221658">
            <w:pPr>
              <w:numPr>
                <w:ilvl w:val="0"/>
                <w:numId w:val="25"/>
              </w:numPr>
              <w:rPr>
                <w:rFonts w:ascii="Arial" w:hAnsi="Arial" w:cs="Arial"/>
                <w:sz w:val="20"/>
                <w:szCs w:val="20"/>
              </w:rPr>
            </w:pPr>
            <w:r w:rsidRPr="005F351E">
              <w:rPr>
                <w:rFonts w:ascii="Arial" w:hAnsi="Arial" w:cs="Arial"/>
                <w:sz w:val="20"/>
                <w:szCs w:val="20"/>
              </w:rPr>
              <w:t xml:space="preserve">topsoiled with a minimum compacted thickness of fifty (50) </w:t>
            </w:r>
            <w:proofErr w:type="gramStart"/>
            <w:r w:rsidRPr="005F351E">
              <w:rPr>
                <w:rFonts w:ascii="Arial" w:hAnsi="Arial" w:cs="Arial"/>
                <w:sz w:val="20"/>
                <w:szCs w:val="20"/>
              </w:rPr>
              <w:t>millimetres;</w:t>
            </w:r>
            <w:proofErr w:type="gramEnd"/>
          </w:p>
          <w:p w14:paraId="19EF9C32" w14:textId="77777777" w:rsidR="0093058E" w:rsidRPr="005F351E" w:rsidRDefault="0093058E" w:rsidP="00221658">
            <w:pPr>
              <w:numPr>
                <w:ilvl w:val="0"/>
                <w:numId w:val="25"/>
              </w:numPr>
              <w:rPr>
                <w:rFonts w:ascii="Arial" w:hAnsi="Arial" w:cs="Arial"/>
                <w:sz w:val="20"/>
                <w:szCs w:val="20"/>
              </w:rPr>
            </w:pPr>
            <w:r w:rsidRPr="005F351E">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14:paraId="1B9DE542" w14:textId="77777777" w:rsidTr="000974D8">
              <w:trPr>
                <w:tblCellSpacing w:w="15" w:type="dxa"/>
              </w:trPr>
              <w:tc>
                <w:tcPr>
                  <w:tcW w:w="5000" w:type="pct"/>
                  <w:vAlign w:val="center"/>
                  <w:hideMark/>
                </w:tcPr>
                <w:p w14:paraId="1847F565" w14:textId="77777777" w:rsidR="0093058E" w:rsidRPr="005F351E" w:rsidRDefault="0093058E" w:rsidP="000974D8">
                  <w:pPr>
                    <w:rPr>
                      <w:rFonts w:ascii="Arial" w:hAnsi="Arial" w:cs="Arial"/>
                      <w:sz w:val="20"/>
                      <w:szCs w:val="20"/>
                    </w:rPr>
                  </w:pPr>
                  <w:r w:rsidRPr="00F84106">
                    <w:rPr>
                      <w:rFonts w:ascii="Arial" w:hAnsi="Arial" w:cs="Arial"/>
                      <w:sz w:val="18"/>
                      <w:szCs w:val="20"/>
                    </w:rPr>
                    <w:t>Note - These areas are to be maintained during any maintenance period to maximise grass coverage</w:t>
                  </w:r>
                  <w:r w:rsidRPr="005F351E">
                    <w:rPr>
                      <w:rFonts w:ascii="Arial" w:hAnsi="Arial" w:cs="Arial"/>
                      <w:sz w:val="20"/>
                      <w:szCs w:val="20"/>
                    </w:rPr>
                    <w:t>.</w:t>
                  </w:r>
                </w:p>
              </w:tc>
            </w:tr>
          </w:tbl>
          <w:p w14:paraId="1370C5FC"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68680014"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78D7ED8F" w14:textId="77777777" w:rsidR="0093058E" w:rsidRPr="005F351E" w:rsidRDefault="0093058E" w:rsidP="000974D8">
            <w:pPr>
              <w:rPr>
                <w:rFonts w:ascii="Arial" w:hAnsi="Arial" w:cs="Arial"/>
                <w:b/>
                <w:bCs/>
                <w:sz w:val="20"/>
                <w:szCs w:val="20"/>
              </w:rPr>
            </w:pPr>
          </w:p>
        </w:tc>
      </w:tr>
      <w:tr w:rsidR="0093058E" w:rsidRPr="005F351E" w14:paraId="08A63336"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2DD2DE4D"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PO40</w:t>
            </w:r>
          </w:p>
          <w:p w14:paraId="0DA6F85B"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14:paraId="645370A9" w14:textId="77777777" w:rsidTr="000974D8">
              <w:trPr>
                <w:tblCellSpacing w:w="15" w:type="dxa"/>
              </w:trPr>
              <w:tc>
                <w:tcPr>
                  <w:tcW w:w="0" w:type="auto"/>
                  <w:vAlign w:val="center"/>
                  <w:hideMark/>
                </w:tcPr>
                <w:p w14:paraId="5992805E" w14:textId="77777777" w:rsidR="0093058E" w:rsidRPr="005F351E" w:rsidRDefault="0093058E" w:rsidP="000974D8">
                  <w:pPr>
                    <w:rPr>
                      <w:rFonts w:ascii="Arial" w:hAnsi="Arial" w:cs="Arial"/>
                      <w:sz w:val="20"/>
                      <w:szCs w:val="20"/>
                    </w:rPr>
                  </w:pPr>
                  <w:r w:rsidRPr="00F84106">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14:paraId="7015ED6A"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1441FC8A"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E40</w:t>
            </w:r>
          </w:p>
          <w:p w14:paraId="4281E584"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Soil disturbances are staged into manageable areas of not greater than 3.5 ha.</w:t>
            </w:r>
          </w:p>
          <w:p w14:paraId="0C4ED950"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47F39C2B"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67BAE9BF" w14:textId="77777777" w:rsidR="0093058E" w:rsidRPr="005F351E" w:rsidRDefault="0093058E" w:rsidP="000974D8">
            <w:pPr>
              <w:rPr>
                <w:rFonts w:ascii="Arial" w:hAnsi="Arial" w:cs="Arial"/>
                <w:b/>
                <w:bCs/>
                <w:sz w:val="20"/>
                <w:szCs w:val="20"/>
              </w:rPr>
            </w:pPr>
          </w:p>
        </w:tc>
      </w:tr>
      <w:tr w:rsidR="0093058E" w:rsidRPr="005F351E" w14:paraId="6F75A98C" w14:textId="77777777"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14:paraId="6B074487"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PO41</w:t>
            </w:r>
          </w:p>
          <w:p w14:paraId="10DCEBCD" w14:textId="77777777" w:rsidR="0093058E" w:rsidRPr="005F351E" w:rsidRDefault="0093058E" w:rsidP="000974D8">
            <w:pPr>
              <w:rPr>
                <w:rFonts w:ascii="Arial" w:hAnsi="Arial" w:cs="Arial"/>
                <w:sz w:val="20"/>
                <w:szCs w:val="20"/>
              </w:rPr>
            </w:pPr>
            <w:r w:rsidRPr="005F351E">
              <w:rPr>
                <w:rFonts w:ascii="Arial" w:hAnsi="Arial" w:cs="Arial"/>
                <w:sz w:val="20"/>
                <w:szCs w:val="20"/>
              </w:rPr>
              <w:t>The clearing of vegetation on-site:</w:t>
            </w:r>
          </w:p>
          <w:p w14:paraId="064EDB96" w14:textId="77777777" w:rsidR="0093058E" w:rsidRPr="005F351E" w:rsidRDefault="0093058E" w:rsidP="00221658">
            <w:pPr>
              <w:numPr>
                <w:ilvl w:val="0"/>
                <w:numId w:val="26"/>
              </w:numPr>
              <w:rPr>
                <w:rFonts w:ascii="Arial" w:hAnsi="Arial" w:cs="Arial"/>
                <w:sz w:val="20"/>
                <w:szCs w:val="20"/>
              </w:rPr>
            </w:pPr>
            <w:r w:rsidRPr="005F351E">
              <w:rPr>
                <w:rFonts w:ascii="Arial" w:hAnsi="Arial" w:cs="Arial"/>
                <w:sz w:val="20"/>
                <w:szCs w:val="20"/>
              </w:rPr>
              <w:t>is limited to the area of infrastructure works, building areas and other necessary areas for the works; and</w:t>
            </w:r>
          </w:p>
          <w:p w14:paraId="1A4AC13E" w14:textId="77777777" w:rsidR="0093058E" w:rsidRPr="005F351E" w:rsidRDefault="0093058E" w:rsidP="00221658">
            <w:pPr>
              <w:numPr>
                <w:ilvl w:val="0"/>
                <w:numId w:val="26"/>
              </w:numPr>
              <w:rPr>
                <w:rFonts w:ascii="Arial" w:hAnsi="Arial" w:cs="Arial"/>
                <w:sz w:val="20"/>
                <w:szCs w:val="20"/>
              </w:rPr>
            </w:pPr>
            <w:r w:rsidRPr="005F351E">
              <w:rPr>
                <w:rFonts w:ascii="Arial" w:hAnsi="Arial" w:cs="Arial"/>
                <w:sz w:val="20"/>
                <w:szCs w:val="20"/>
              </w:rPr>
              <w:t xml:space="preserve">includes the removal of declared weeds and other materials which are detrimental to the intended use of the </w:t>
            </w:r>
            <w:proofErr w:type="gramStart"/>
            <w:r w:rsidRPr="005F351E">
              <w:rPr>
                <w:rFonts w:ascii="Arial" w:hAnsi="Arial" w:cs="Arial"/>
                <w:sz w:val="20"/>
                <w:szCs w:val="20"/>
              </w:rPr>
              <w:t>land;</w:t>
            </w:r>
            <w:proofErr w:type="gramEnd"/>
          </w:p>
          <w:p w14:paraId="40E42065" w14:textId="77777777" w:rsidR="0093058E" w:rsidRPr="005F351E" w:rsidRDefault="0093058E" w:rsidP="00221658">
            <w:pPr>
              <w:numPr>
                <w:ilvl w:val="0"/>
                <w:numId w:val="26"/>
              </w:numPr>
              <w:rPr>
                <w:rFonts w:ascii="Arial" w:hAnsi="Arial" w:cs="Arial"/>
                <w:sz w:val="20"/>
                <w:szCs w:val="20"/>
              </w:rPr>
            </w:pPr>
            <w:r w:rsidRPr="005F351E">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14:paraId="59AA8800" w14:textId="77777777" w:rsidTr="000974D8">
              <w:trPr>
                <w:tblCellSpacing w:w="15" w:type="dxa"/>
              </w:trPr>
              <w:tc>
                <w:tcPr>
                  <w:tcW w:w="5000" w:type="pct"/>
                  <w:vAlign w:val="center"/>
                  <w:hideMark/>
                </w:tcPr>
                <w:p w14:paraId="0ABB975D" w14:textId="77777777" w:rsidR="0093058E" w:rsidRPr="005F351E" w:rsidRDefault="0093058E" w:rsidP="000974D8">
                  <w:pPr>
                    <w:rPr>
                      <w:rFonts w:ascii="Arial" w:hAnsi="Arial" w:cs="Arial"/>
                      <w:sz w:val="20"/>
                      <w:szCs w:val="20"/>
                    </w:rPr>
                  </w:pPr>
                  <w:r w:rsidRPr="00F84106">
                    <w:rPr>
                      <w:rFonts w:ascii="Arial" w:hAnsi="Arial" w:cs="Arial"/>
                      <w:sz w:val="18"/>
                      <w:szCs w:val="20"/>
                    </w:rPr>
                    <w:t>Note - No burning of cleared vegetation is permitted</w:t>
                  </w:r>
                  <w:r w:rsidRPr="005F351E">
                    <w:rPr>
                      <w:rFonts w:ascii="Arial" w:hAnsi="Arial" w:cs="Arial"/>
                      <w:sz w:val="20"/>
                      <w:szCs w:val="20"/>
                    </w:rPr>
                    <w:t>.</w:t>
                  </w:r>
                </w:p>
              </w:tc>
            </w:tr>
          </w:tbl>
          <w:p w14:paraId="7E305132"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1EA7EC45"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E41.1</w:t>
            </w:r>
          </w:p>
          <w:p w14:paraId="2B1FC558" w14:textId="77777777" w:rsidR="0093058E" w:rsidRPr="005F351E" w:rsidRDefault="0093058E" w:rsidP="000974D8">
            <w:pPr>
              <w:rPr>
                <w:rFonts w:ascii="Arial" w:hAnsi="Arial" w:cs="Arial"/>
                <w:sz w:val="20"/>
                <w:szCs w:val="20"/>
              </w:rPr>
            </w:pPr>
            <w:r w:rsidRPr="005F351E">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14:paraId="1BAA70C3" w14:textId="77777777" w:rsidTr="000974D8">
              <w:trPr>
                <w:tblCellSpacing w:w="15" w:type="dxa"/>
              </w:trPr>
              <w:tc>
                <w:tcPr>
                  <w:tcW w:w="5000" w:type="pct"/>
                  <w:vAlign w:val="center"/>
                  <w:hideMark/>
                </w:tcPr>
                <w:p w14:paraId="7CE2963C" w14:textId="77777777" w:rsidR="0093058E" w:rsidRPr="005F351E" w:rsidRDefault="0093058E" w:rsidP="000974D8">
                  <w:pPr>
                    <w:rPr>
                      <w:rFonts w:ascii="Arial" w:hAnsi="Arial" w:cs="Arial"/>
                      <w:sz w:val="20"/>
                      <w:szCs w:val="20"/>
                    </w:rPr>
                  </w:pPr>
                  <w:r w:rsidRPr="00F84106">
                    <w:rPr>
                      <w:rFonts w:ascii="Arial" w:hAnsi="Arial" w:cs="Arial"/>
                      <w:sz w:val="18"/>
                      <w:szCs w:val="20"/>
                    </w:rPr>
                    <w:t>Note - No parking of vehicles or storage of machinery or goods is to occur in these areas during development works</w:t>
                  </w:r>
                  <w:r w:rsidRPr="005F351E">
                    <w:rPr>
                      <w:rFonts w:ascii="Arial" w:hAnsi="Arial" w:cs="Arial"/>
                      <w:sz w:val="20"/>
                      <w:szCs w:val="20"/>
                    </w:rPr>
                    <w:t>.</w:t>
                  </w:r>
                </w:p>
              </w:tc>
            </w:tr>
          </w:tbl>
          <w:p w14:paraId="74B4B125"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52FCBD25"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44F11313" w14:textId="77777777" w:rsidR="0093058E" w:rsidRPr="005F351E" w:rsidRDefault="0093058E" w:rsidP="000974D8">
            <w:pPr>
              <w:rPr>
                <w:rFonts w:ascii="Arial" w:hAnsi="Arial" w:cs="Arial"/>
                <w:b/>
                <w:bCs/>
                <w:sz w:val="20"/>
                <w:szCs w:val="20"/>
              </w:rPr>
            </w:pPr>
          </w:p>
        </w:tc>
      </w:tr>
      <w:tr w:rsidR="0093058E" w:rsidRPr="005F351E" w14:paraId="44DDD84E" w14:textId="77777777"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14:paraId="0FF66469"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7A76D00E"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E41.2</w:t>
            </w:r>
          </w:p>
          <w:p w14:paraId="3B18A6F7" w14:textId="77777777" w:rsidR="0093058E" w:rsidRPr="005F351E" w:rsidRDefault="0093058E" w:rsidP="000974D8">
            <w:pPr>
              <w:rPr>
                <w:rFonts w:ascii="Arial" w:hAnsi="Arial" w:cs="Arial"/>
                <w:sz w:val="20"/>
                <w:szCs w:val="20"/>
              </w:rPr>
            </w:pPr>
            <w:r w:rsidRPr="005F351E">
              <w:rPr>
                <w:rFonts w:ascii="Arial" w:hAnsi="Arial" w:cs="Arial"/>
                <w:sz w:val="20"/>
                <w:szCs w:val="20"/>
              </w:rPr>
              <w:t>Disposal of materials is managed in one or more of the following ways:</w:t>
            </w:r>
          </w:p>
          <w:p w14:paraId="3BCA3190" w14:textId="77777777" w:rsidR="0093058E" w:rsidRPr="005F351E" w:rsidRDefault="0093058E" w:rsidP="00221658">
            <w:pPr>
              <w:numPr>
                <w:ilvl w:val="0"/>
                <w:numId w:val="27"/>
              </w:numPr>
              <w:rPr>
                <w:rFonts w:ascii="Arial" w:hAnsi="Arial" w:cs="Arial"/>
                <w:sz w:val="20"/>
                <w:szCs w:val="20"/>
              </w:rPr>
            </w:pPr>
            <w:r w:rsidRPr="005F351E">
              <w:rPr>
                <w:rFonts w:ascii="Arial" w:hAnsi="Arial" w:cs="Arial"/>
                <w:sz w:val="20"/>
                <w:szCs w:val="20"/>
              </w:rPr>
              <w:t>all cleared vegetation, declared weeds, stumps, rubbish, car bodies, scrap metal and the like are removed and disposed of in a Council land fill facility; or</w:t>
            </w:r>
          </w:p>
          <w:p w14:paraId="56DC475D" w14:textId="77777777" w:rsidR="0093058E" w:rsidRPr="005F351E" w:rsidRDefault="0093058E" w:rsidP="00221658">
            <w:pPr>
              <w:numPr>
                <w:ilvl w:val="0"/>
                <w:numId w:val="27"/>
              </w:numPr>
              <w:rPr>
                <w:rFonts w:ascii="Arial" w:hAnsi="Arial" w:cs="Arial"/>
                <w:sz w:val="20"/>
                <w:szCs w:val="20"/>
              </w:rPr>
            </w:pPr>
            <w:r w:rsidRPr="005F351E">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14:paraId="3C5935AC" w14:textId="77777777" w:rsidTr="000974D8">
              <w:trPr>
                <w:tblCellSpacing w:w="15" w:type="dxa"/>
              </w:trPr>
              <w:tc>
                <w:tcPr>
                  <w:tcW w:w="5000" w:type="pct"/>
                  <w:vAlign w:val="center"/>
                  <w:hideMark/>
                </w:tcPr>
                <w:p w14:paraId="5BAAA3C2" w14:textId="77777777" w:rsidR="0093058E" w:rsidRPr="005F351E" w:rsidRDefault="0093058E" w:rsidP="000974D8">
                  <w:pPr>
                    <w:rPr>
                      <w:rFonts w:ascii="Arial" w:hAnsi="Arial" w:cs="Arial"/>
                      <w:sz w:val="20"/>
                      <w:szCs w:val="20"/>
                    </w:rPr>
                  </w:pPr>
                  <w:r w:rsidRPr="00F84106">
                    <w:rPr>
                      <w:rFonts w:ascii="Arial" w:hAnsi="Arial" w:cs="Arial"/>
                      <w:sz w:val="18"/>
                      <w:szCs w:val="20"/>
                    </w:rPr>
                    <w:t>Note - The chipped vegetation must be stored in an approved location.</w:t>
                  </w:r>
                </w:p>
              </w:tc>
            </w:tr>
          </w:tbl>
          <w:p w14:paraId="456CEC6A"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7EB66BAE"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374DF5DC" w14:textId="77777777" w:rsidR="0093058E" w:rsidRPr="005F351E" w:rsidRDefault="0093058E" w:rsidP="000974D8">
            <w:pPr>
              <w:rPr>
                <w:rFonts w:ascii="Arial" w:hAnsi="Arial" w:cs="Arial"/>
                <w:b/>
                <w:bCs/>
                <w:sz w:val="20"/>
                <w:szCs w:val="20"/>
              </w:rPr>
            </w:pPr>
          </w:p>
        </w:tc>
      </w:tr>
      <w:tr w:rsidR="0093058E" w:rsidRPr="005F351E" w14:paraId="77AAEF09"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0DC00AF2"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PO42</w:t>
            </w:r>
          </w:p>
          <w:p w14:paraId="1B709AE4" w14:textId="77777777" w:rsidR="0093058E" w:rsidRPr="005F351E" w:rsidRDefault="0093058E" w:rsidP="000974D8">
            <w:pPr>
              <w:rPr>
                <w:rFonts w:ascii="Arial" w:hAnsi="Arial" w:cs="Arial"/>
                <w:sz w:val="20"/>
                <w:szCs w:val="20"/>
              </w:rPr>
            </w:pPr>
            <w:r w:rsidRPr="005F351E">
              <w:rPr>
                <w:rFonts w:ascii="Arial" w:hAnsi="Arial" w:cs="Arial"/>
                <w:sz w:val="20"/>
                <w:szCs w:val="20"/>
              </w:rPr>
              <w:t>All development works are carried out at times which minimise noise impacts to residents.</w:t>
            </w:r>
          </w:p>
          <w:p w14:paraId="49F2E06A"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05981635"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E42</w:t>
            </w:r>
          </w:p>
          <w:p w14:paraId="36989E9C" w14:textId="77777777" w:rsidR="0093058E" w:rsidRPr="005F351E" w:rsidRDefault="0093058E" w:rsidP="000974D8">
            <w:pPr>
              <w:rPr>
                <w:rFonts w:ascii="Arial" w:hAnsi="Arial" w:cs="Arial"/>
                <w:sz w:val="20"/>
                <w:szCs w:val="20"/>
              </w:rPr>
            </w:pPr>
            <w:r w:rsidRPr="005F351E">
              <w:rPr>
                <w:rFonts w:ascii="Arial" w:hAnsi="Arial" w:cs="Arial"/>
                <w:sz w:val="20"/>
                <w:szCs w:val="20"/>
              </w:rPr>
              <w:t>All development works are carried out within the following times:</w:t>
            </w:r>
          </w:p>
          <w:p w14:paraId="180998B9" w14:textId="77777777" w:rsidR="0093058E" w:rsidRPr="005F351E" w:rsidRDefault="0093058E" w:rsidP="00221658">
            <w:pPr>
              <w:numPr>
                <w:ilvl w:val="0"/>
                <w:numId w:val="28"/>
              </w:numPr>
              <w:rPr>
                <w:rFonts w:ascii="Arial" w:hAnsi="Arial" w:cs="Arial"/>
                <w:sz w:val="20"/>
                <w:szCs w:val="20"/>
              </w:rPr>
            </w:pPr>
            <w:r w:rsidRPr="005F351E">
              <w:rPr>
                <w:rFonts w:ascii="Arial" w:hAnsi="Arial" w:cs="Arial"/>
                <w:sz w:val="20"/>
                <w:szCs w:val="20"/>
              </w:rPr>
              <w:t xml:space="preserve">Monday to Saturday (other than public holidays) between 6:30am and 6:30pm on the same </w:t>
            </w:r>
            <w:proofErr w:type="gramStart"/>
            <w:r w:rsidRPr="005F351E">
              <w:rPr>
                <w:rFonts w:ascii="Arial" w:hAnsi="Arial" w:cs="Arial"/>
                <w:sz w:val="20"/>
                <w:szCs w:val="20"/>
              </w:rPr>
              <w:t>day;</w:t>
            </w:r>
            <w:proofErr w:type="gramEnd"/>
          </w:p>
          <w:p w14:paraId="4334A0B6" w14:textId="77777777" w:rsidR="0093058E" w:rsidRPr="005F351E" w:rsidRDefault="0093058E" w:rsidP="00221658">
            <w:pPr>
              <w:numPr>
                <w:ilvl w:val="0"/>
                <w:numId w:val="28"/>
              </w:numPr>
              <w:rPr>
                <w:rFonts w:ascii="Arial" w:hAnsi="Arial" w:cs="Arial"/>
                <w:sz w:val="20"/>
                <w:szCs w:val="20"/>
              </w:rPr>
            </w:pPr>
            <w:r w:rsidRPr="005F351E">
              <w:rPr>
                <w:rFonts w:ascii="Arial" w:hAnsi="Arial" w:cs="Arial"/>
                <w:sz w:val="20"/>
                <w:szCs w:val="20"/>
              </w:rPr>
              <w:lastRenderedPageBreak/>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14:paraId="6CBC2112" w14:textId="77777777" w:rsidTr="000974D8">
              <w:trPr>
                <w:tblCellSpacing w:w="15" w:type="dxa"/>
              </w:trPr>
              <w:tc>
                <w:tcPr>
                  <w:tcW w:w="0" w:type="auto"/>
                  <w:vAlign w:val="center"/>
                  <w:hideMark/>
                </w:tcPr>
                <w:p w14:paraId="55064619" w14:textId="77777777" w:rsidR="0093058E" w:rsidRPr="005F351E" w:rsidRDefault="0093058E" w:rsidP="000974D8">
                  <w:pPr>
                    <w:rPr>
                      <w:rFonts w:ascii="Arial" w:hAnsi="Arial" w:cs="Arial"/>
                      <w:sz w:val="20"/>
                      <w:szCs w:val="20"/>
                    </w:rPr>
                  </w:pPr>
                  <w:r w:rsidRPr="00F84106">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r w:rsidRPr="005F351E">
                    <w:rPr>
                      <w:rFonts w:ascii="Arial" w:hAnsi="Arial" w:cs="Arial"/>
                      <w:sz w:val="20"/>
                      <w:szCs w:val="20"/>
                    </w:rPr>
                    <w:t>.</w:t>
                  </w:r>
                </w:p>
              </w:tc>
            </w:tr>
          </w:tbl>
          <w:p w14:paraId="084D9046"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22A49417" w14:textId="77777777"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14:paraId="1ED1F4D9" w14:textId="77777777" w:rsidR="0093058E" w:rsidRPr="005F351E" w:rsidRDefault="0093058E" w:rsidP="000974D8">
            <w:pPr>
              <w:rPr>
                <w:rFonts w:ascii="Arial" w:hAnsi="Arial" w:cs="Arial"/>
                <w:b/>
                <w:bCs/>
                <w:sz w:val="20"/>
                <w:szCs w:val="20"/>
              </w:rPr>
            </w:pPr>
          </w:p>
        </w:tc>
      </w:tr>
      <w:tr w:rsidR="0093058E" w:rsidRPr="005F351E" w14:paraId="15F7A679" w14:textId="77777777"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14:paraId="73A13409"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PO43</w:t>
            </w:r>
          </w:p>
          <w:p w14:paraId="0A564292" w14:textId="77777777" w:rsidR="0093058E" w:rsidRPr="005F351E" w:rsidRDefault="0093058E" w:rsidP="000974D8">
            <w:pPr>
              <w:rPr>
                <w:rFonts w:ascii="Arial" w:hAnsi="Arial" w:cs="Arial"/>
                <w:sz w:val="20"/>
                <w:szCs w:val="20"/>
              </w:rPr>
            </w:pPr>
            <w:r w:rsidRPr="005F351E">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2A4493E9" w14:textId="77777777"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14:paraId="23EB2651"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14:paraId="0F29AEA5" w14:textId="77777777"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14:paraId="4D1DB2C7" w14:textId="77777777"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14:paraId="07605709" w14:textId="77777777" w:rsidR="0093058E" w:rsidRPr="005F351E" w:rsidRDefault="0093058E" w:rsidP="000974D8">
            <w:pPr>
              <w:rPr>
                <w:rFonts w:ascii="Arial" w:hAnsi="Arial" w:cs="Arial"/>
                <w:sz w:val="20"/>
                <w:szCs w:val="20"/>
              </w:rPr>
            </w:pPr>
          </w:p>
        </w:tc>
      </w:tr>
    </w:tbl>
    <w:p w14:paraId="58BA3E42" w14:textId="77777777"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58"/>
        <w:gridCol w:w="6138"/>
        <w:gridCol w:w="1971"/>
        <w:gridCol w:w="3615"/>
      </w:tblGrid>
      <w:tr w:rsidR="0093058E" w:rsidRPr="005F351E" w14:paraId="46DCF34A" w14:textId="77777777" w:rsidTr="0093058E">
        <w:trPr>
          <w:tblCellSpacing w:w="15" w:type="dxa"/>
        </w:trPr>
        <w:tc>
          <w:tcPr>
            <w:tcW w:w="3166"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7BF33CB2" w14:textId="77777777" w:rsidR="0093058E" w:rsidRPr="005F351E" w:rsidRDefault="0093058E" w:rsidP="000974D8">
            <w:pPr>
              <w:rPr>
                <w:rFonts w:ascii="Arial" w:hAnsi="Arial" w:cs="Arial"/>
                <w:sz w:val="20"/>
                <w:szCs w:val="20"/>
              </w:rPr>
            </w:pPr>
            <w:r w:rsidRPr="005F351E">
              <w:rPr>
                <w:rFonts w:ascii="Arial" w:hAnsi="Arial" w:cs="Arial"/>
                <w:b/>
                <w:bCs/>
                <w:sz w:val="20"/>
                <w:szCs w:val="20"/>
              </w:rPr>
              <w:t>Earthworks</w:t>
            </w:r>
          </w:p>
        </w:tc>
        <w:tc>
          <w:tcPr>
            <w:tcW w:w="632" w:type="pct"/>
            <w:tcBorders>
              <w:top w:val="outset" w:sz="6" w:space="0" w:color="auto"/>
              <w:left w:val="outset" w:sz="6" w:space="0" w:color="auto"/>
              <w:bottom w:val="outset" w:sz="6" w:space="0" w:color="auto"/>
              <w:right w:val="outset" w:sz="6" w:space="0" w:color="auto"/>
            </w:tcBorders>
            <w:shd w:val="clear" w:color="auto" w:fill="D8D9D9"/>
          </w:tcPr>
          <w:p w14:paraId="3D6C66E2"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shd w:val="clear" w:color="auto" w:fill="D8D9D9"/>
          </w:tcPr>
          <w:p w14:paraId="02B3CD70" w14:textId="77777777" w:rsidR="0093058E" w:rsidRPr="005F351E" w:rsidRDefault="0093058E" w:rsidP="000974D8">
            <w:pPr>
              <w:rPr>
                <w:rFonts w:ascii="Arial" w:hAnsi="Arial" w:cs="Arial"/>
                <w:b/>
                <w:bCs/>
                <w:sz w:val="20"/>
                <w:szCs w:val="20"/>
              </w:rPr>
            </w:pPr>
          </w:p>
        </w:tc>
      </w:tr>
      <w:tr w:rsidR="0093058E" w:rsidRPr="005F351E" w14:paraId="7F13520A" w14:textId="77777777" w:rsidTr="0093058E">
        <w:trPr>
          <w:tblCellSpacing w:w="15" w:type="dxa"/>
        </w:trPr>
        <w:tc>
          <w:tcPr>
            <w:tcW w:w="1177" w:type="pct"/>
            <w:vMerge w:val="restart"/>
            <w:tcBorders>
              <w:top w:val="outset" w:sz="6" w:space="0" w:color="auto"/>
              <w:left w:val="outset" w:sz="6" w:space="0" w:color="auto"/>
              <w:bottom w:val="outset" w:sz="6" w:space="0" w:color="auto"/>
              <w:right w:val="outset" w:sz="6" w:space="0" w:color="auto"/>
            </w:tcBorders>
            <w:hideMark/>
          </w:tcPr>
          <w:p w14:paraId="256E412B"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PO44</w:t>
            </w:r>
          </w:p>
          <w:p w14:paraId="11C6CC97" w14:textId="77777777" w:rsidR="0093058E" w:rsidRPr="005F351E" w:rsidRDefault="0093058E" w:rsidP="000974D8">
            <w:pPr>
              <w:rPr>
                <w:rFonts w:ascii="Arial" w:hAnsi="Arial" w:cs="Arial"/>
                <w:sz w:val="20"/>
                <w:szCs w:val="20"/>
              </w:rPr>
            </w:pPr>
            <w:r w:rsidRPr="005F351E">
              <w:rPr>
                <w:rFonts w:ascii="Arial" w:hAnsi="Arial" w:cs="Arial"/>
                <w:sz w:val="20"/>
                <w:szCs w:val="20"/>
              </w:rPr>
              <w:t>On-site earthworks are designed to consider the visual and amenity impact as they relate to:</w:t>
            </w:r>
          </w:p>
          <w:p w14:paraId="12A378A7" w14:textId="77777777"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 xml:space="preserve">the natural topographical features of the </w:t>
            </w:r>
            <w:proofErr w:type="gramStart"/>
            <w:r w:rsidRPr="005F351E">
              <w:rPr>
                <w:rFonts w:ascii="Arial" w:hAnsi="Arial" w:cs="Arial"/>
                <w:sz w:val="20"/>
                <w:szCs w:val="20"/>
              </w:rPr>
              <w:t>site;</w:t>
            </w:r>
            <w:proofErr w:type="gramEnd"/>
          </w:p>
          <w:p w14:paraId="24585033" w14:textId="77777777"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 xml:space="preserve">short and long-term slope </w:t>
            </w:r>
            <w:proofErr w:type="gramStart"/>
            <w:r w:rsidRPr="005F351E">
              <w:rPr>
                <w:rFonts w:ascii="Arial" w:hAnsi="Arial" w:cs="Arial"/>
                <w:sz w:val="20"/>
                <w:szCs w:val="20"/>
              </w:rPr>
              <w:t>stability;</w:t>
            </w:r>
            <w:proofErr w:type="gramEnd"/>
          </w:p>
          <w:p w14:paraId="6B096A79" w14:textId="77777777"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lastRenderedPageBreak/>
              <w:t xml:space="preserve">soft or compressible foundation </w:t>
            </w:r>
            <w:proofErr w:type="gramStart"/>
            <w:r w:rsidRPr="005F351E">
              <w:rPr>
                <w:rFonts w:ascii="Arial" w:hAnsi="Arial" w:cs="Arial"/>
                <w:sz w:val="20"/>
                <w:szCs w:val="20"/>
              </w:rPr>
              <w:t>soils;</w:t>
            </w:r>
            <w:proofErr w:type="gramEnd"/>
          </w:p>
          <w:p w14:paraId="63469BC4" w14:textId="77777777"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 xml:space="preserve">reactive </w:t>
            </w:r>
            <w:proofErr w:type="gramStart"/>
            <w:r w:rsidRPr="005F351E">
              <w:rPr>
                <w:rFonts w:ascii="Arial" w:hAnsi="Arial" w:cs="Arial"/>
                <w:sz w:val="20"/>
                <w:szCs w:val="20"/>
              </w:rPr>
              <w:t>soils;</w:t>
            </w:r>
            <w:proofErr w:type="gramEnd"/>
          </w:p>
          <w:p w14:paraId="26D29921" w14:textId="77777777"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 xml:space="preserve">low density or potentially collapsing </w:t>
            </w:r>
            <w:proofErr w:type="gramStart"/>
            <w:r w:rsidRPr="005F351E">
              <w:rPr>
                <w:rFonts w:ascii="Arial" w:hAnsi="Arial" w:cs="Arial"/>
                <w:sz w:val="20"/>
                <w:szCs w:val="20"/>
              </w:rPr>
              <w:t>soils;</w:t>
            </w:r>
            <w:proofErr w:type="gramEnd"/>
          </w:p>
          <w:p w14:paraId="7849422E" w14:textId="77777777"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 xml:space="preserve">existing fill and soil contamination that may exist </w:t>
            </w:r>
            <w:proofErr w:type="gramStart"/>
            <w:r w:rsidRPr="005F351E">
              <w:rPr>
                <w:rFonts w:ascii="Arial" w:hAnsi="Arial" w:cs="Arial"/>
                <w:sz w:val="20"/>
                <w:szCs w:val="20"/>
              </w:rPr>
              <w:t>on-site;</w:t>
            </w:r>
            <w:proofErr w:type="gramEnd"/>
          </w:p>
          <w:p w14:paraId="2D7CCB95" w14:textId="77777777"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 xml:space="preserve">the stability and maintenance of steep slopes and </w:t>
            </w:r>
            <w:proofErr w:type="gramStart"/>
            <w:r w:rsidRPr="005F351E">
              <w:rPr>
                <w:rFonts w:ascii="Arial" w:hAnsi="Arial" w:cs="Arial"/>
                <w:sz w:val="20"/>
                <w:szCs w:val="20"/>
              </w:rPr>
              <w:t>batters;</w:t>
            </w:r>
            <w:proofErr w:type="gramEnd"/>
          </w:p>
          <w:p w14:paraId="279AEA1F" w14:textId="77777777"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excavation (cut) and fill and impacts on the amenity of adjoining lots (e.g. residential). </w:t>
            </w:r>
          </w:p>
          <w:p w14:paraId="7D147CAD"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15FFFBC0"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E44.1</w:t>
            </w:r>
          </w:p>
          <w:p w14:paraId="1869B4D1" w14:textId="77777777" w:rsidR="0093058E" w:rsidRPr="005F351E" w:rsidRDefault="0093058E" w:rsidP="000974D8">
            <w:pPr>
              <w:rPr>
                <w:rFonts w:ascii="Arial" w:hAnsi="Arial" w:cs="Arial"/>
                <w:sz w:val="20"/>
                <w:szCs w:val="20"/>
              </w:rPr>
            </w:pPr>
            <w:r w:rsidRPr="005F351E">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14:paraId="2A4A7504"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0577F20C"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658D76CC" w14:textId="77777777" w:rsidR="0093058E" w:rsidRPr="005F351E" w:rsidRDefault="0093058E" w:rsidP="000974D8">
            <w:pPr>
              <w:rPr>
                <w:rFonts w:ascii="Arial" w:hAnsi="Arial" w:cs="Arial"/>
                <w:b/>
                <w:bCs/>
                <w:sz w:val="20"/>
                <w:szCs w:val="20"/>
              </w:rPr>
            </w:pPr>
          </w:p>
        </w:tc>
      </w:tr>
      <w:tr w:rsidR="0093058E" w:rsidRPr="005F351E" w14:paraId="5A40B4D9" w14:textId="77777777"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14:paraId="233F32FC"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4A93B002"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E44.2</w:t>
            </w:r>
          </w:p>
          <w:p w14:paraId="1ED41AFD" w14:textId="77777777" w:rsidR="0093058E" w:rsidRPr="005F351E" w:rsidRDefault="0093058E" w:rsidP="000974D8">
            <w:pPr>
              <w:rPr>
                <w:rFonts w:ascii="Arial" w:hAnsi="Arial" w:cs="Arial"/>
                <w:sz w:val="20"/>
                <w:szCs w:val="20"/>
              </w:rPr>
            </w:pPr>
            <w:r w:rsidRPr="005F351E">
              <w:rPr>
                <w:rFonts w:ascii="Arial" w:hAnsi="Arial" w:cs="Arial"/>
                <w:sz w:val="20"/>
                <w:szCs w:val="20"/>
              </w:rPr>
              <w:t>Stabilisation measures are provided, as necessary, to ensure long-term stability and low maintenance of steep slopes and batters. </w:t>
            </w:r>
          </w:p>
          <w:p w14:paraId="4A1C22B8"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346CB946"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4A0C7065" w14:textId="77777777" w:rsidR="0093058E" w:rsidRPr="005F351E" w:rsidRDefault="0093058E" w:rsidP="000974D8">
            <w:pPr>
              <w:rPr>
                <w:rFonts w:ascii="Arial" w:hAnsi="Arial" w:cs="Arial"/>
                <w:b/>
                <w:bCs/>
                <w:sz w:val="20"/>
                <w:szCs w:val="20"/>
              </w:rPr>
            </w:pPr>
          </w:p>
        </w:tc>
      </w:tr>
      <w:tr w:rsidR="0093058E" w:rsidRPr="005F351E" w14:paraId="4E484707" w14:textId="77777777"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14:paraId="7F66C0B8"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23FC5585"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E44.3</w:t>
            </w:r>
          </w:p>
          <w:p w14:paraId="2269A0C4" w14:textId="77777777" w:rsidR="0093058E" w:rsidRPr="005F351E" w:rsidRDefault="0093058E" w:rsidP="000974D8">
            <w:pPr>
              <w:rPr>
                <w:rFonts w:ascii="Arial" w:hAnsi="Arial" w:cs="Arial"/>
                <w:sz w:val="20"/>
                <w:szCs w:val="20"/>
              </w:rPr>
            </w:pPr>
            <w:r w:rsidRPr="005F351E">
              <w:rPr>
                <w:rFonts w:ascii="Arial" w:hAnsi="Arial" w:cs="Arial"/>
                <w:sz w:val="20"/>
                <w:szCs w:val="20"/>
              </w:rPr>
              <w:t>Inspection and certification of steep slopes and batters is required by a suitably qualified and experienced RPEQ.</w:t>
            </w:r>
          </w:p>
          <w:p w14:paraId="494943B0"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1AB69187"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68F9B2AB" w14:textId="77777777" w:rsidR="0093058E" w:rsidRPr="005F351E" w:rsidRDefault="0093058E" w:rsidP="000974D8">
            <w:pPr>
              <w:rPr>
                <w:rFonts w:ascii="Arial" w:hAnsi="Arial" w:cs="Arial"/>
                <w:b/>
                <w:bCs/>
                <w:sz w:val="20"/>
                <w:szCs w:val="20"/>
              </w:rPr>
            </w:pPr>
          </w:p>
        </w:tc>
      </w:tr>
      <w:tr w:rsidR="0093058E" w:rsidRPr="005F351E" w14:paraId="10E2947E" w14:textId="77777777"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14:paraId="45D9A984"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4A48FBDA"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E44.4</w:t>
            </w:r>
          </w:p>
          <w:p w14:paraId="6CF2BE4C"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All fill </w:t>
            </w:r>
            <w:proofErr w:type="gramStart"/>
            <w:r w:rsidRPr="005F351E">
              <w:rPr>
                <w:rFonts w:ascii="Arial" w:hAnsi="Arial" w:cs="Arial"/>
                <w:sz w:val="20"/>
                <w:szCs w:val="20"/>
              </w:rPr>
              <w:t>batters</w:t>
            </w:r>
            <w:proofErr w:type="gramEnd"/>
            <w:r w:rsidRPr="005F351E">
              <w:rPr>
                <w:rFonts w:ascii="Arial" w:hAnsi="Arial" w:cs="Arial"/>
                <w:sz w:val="20"/>
                <w:szCs w:val="20"/>
              </w:rPr>
              <w:t xml:space="preserve"> steeper than 1 (V) in 6 (H) on residential lots are fully turfed to prevent scour and erosion.</w:t>
            </w:r>
          </w:p>
          <w:p w14:paraId="377B5D39"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12B4380A"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26D6936D" w14:textId="77777777" w:rsidR="0093058E" w:rsidRPr="005F351E" w:rsidRDefault="0093058E" w:rsidP="000974D8">
            <w:pPr>
              <w:rPr>
                <w:rFonts w:ascii="Arial" w:hAnsi="Arial" w:cs="Arial"/>
                <w:b/>
                <w:bCs/>
                <w:sz w:val="20"/>
                <w:szCs w:val="20"/>
              </w:rPr>
            </w:pPr>
          </w:p>
        </w:tc>
      </w:tr>
      <w:tr w:rsidR="0093058E" w:rsidRPr="005F351E" w14:paraId="315B8498" w14:textId="77777777"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14:paraId="5F675BB8"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1B3699A8"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E44.5</w:t>
            </w:r>
          </w:p>
          <w:p w14:paraId="18B18685" w14:textId="77777777" w:rsidR="0093058E" w:rsidRPr="005F351E" w:rsidRDefault="0093058E" w:rsidP="000974D8">
            <w:pPr>
              <w:rPr>
                <w:rFonts w:ascii="Arial" w:hAnsi="Arial" w:cs="Arial"/>
                <w:sz w:val="20"/>
                <w:szCs w:val="20"/>
              </w:rPr>
            </w:pPr>
            <w:r w:rsidRPr="005F351E">
              <w:rPr>
                <w:rFonts w:ascii="Arial" w:hAnsi="Arial" w:cs="Arial"/>
                <w:sz w:val="20"/>
                <w:szCs w:val="20"/>
              </w:rPr>
              <w:t>All filling or excavation is contained on-site and is free draining.</w:t>
            </w:r>
          </w:p>
          <w:p w14:paraId="6D82508A"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3B58AF20"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5443352B" w14:textId="77777777" w:rsidR="0093058E" w:rsidRPr="005F351E" w:rsidRDefault="0093058E" w:rsidP="000974D8">
            <w:pPr>
              <w:rPr>
                <w:rFonts w:ascii="Arial" w:hAnsi="Arial" w:cs="Arial"/>
                <w:b/>
                <w:bCs/>
                <w:sz w:val="20"/>
                <w:szCs w:val="20"/>
              </w:rPr>
            </w:pPr>
          </w:p>
        </w:tc>
      </w:tr>
      <w:tr w:rsidR="0093058E" w:rsidRPr="005F351E" w14:paraId="15A31C87" w14:textId="77777777"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14:paraId="1EFA8A1F"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0C918502"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E44.6</w:t>
            </w:r>
          </w:p>
          <w:p w14:paraId="45A8449D" w14:textId="77777777" w:rsidR="0093058E" w:rsidRPr="005F351E" w:rsidRDefault="0093058E" w:rsidP="000974D8">
            <w:pPr>
              <w:rPr>
                <w:rFonts w:ascii="Arial" w:hAnsi="Arial" w:cs="Arial"/>
                <w:sz w:val="20"/>
                <w:szCs w:val="20"/>
              </w:rPr>
            </w:pPr>
            <w:r w:rsidRPr="005F351E">
              <w:rPr>
                <w:rFonts w:ascii="Arial" w:hAnsi="Arial" w:cs="Arial"/>
                <w:sz w:val="20"/>
                <w:szCs w:val="20"/>
              </w:rPr>
              <w:t>All fill placed on-site is:</w:t>
            </w:r>
          </w:p>
          <w:p w14:paraId="635D1F4A" w14:textId="77777777" w:rsidR="0093058E" w:rsidRPr="005F351E" w:rsidRDefault="0093058E" w:rsidP="00221658">
            <w:pPr>
              <w:numPr>
                <w:ilvl w:val="0"/>
                <w:numId w:val="30"/>
              </w:numPr>
              <w:rPr>
                <w:rFonts w:ascii="Arial" w:hAnsi="Arial" w:cs="Arial"/>
                <w:sz w:val="20"/>
                <w:szCs w:val="20"/>
              </w:rPr>
            </w:pPr>
            <w:r w:rsidRPr="005F351E">
              <w:rPr>
                <w:rFonts w:ascii="Arial" w:hAnsi="Arial" w:cs="Arial"/>
                <w:sz w:val="20"/>
                <w:szCs w:val="20"/>
              </w:rPr>
              <w:t xml:space="preserve">limited to that area necessary for the approved </w:t>
            </w:r>
            <w:proofErr w:type="gramStart"/>
            <w:r w:rsidRPr="005F351E">
              <w:rPr>
                <w:rFonts w:ascii="Arial" w:hAnsi="Arial" w:cs="Arial"/>
                <w:sz w:val="20"/>
                <w:szCs w:val="20"/>
              </w:rPr>
              <w:t>use;</w:t>
            </w:r>
            <w:proofErr w:type="gramEnd"/>
          </w:p>
          <w:p w14:paraId="06863513" w14:textId="77777777" w:rsidR="0093058E" w:rsidRPr="005F351E" w:rsidRDefault="0093058E" w:rsidP="00221658">
            <w:pPr>
              <w:numPr>
                <w:ilvl w:val="0"/>
                <w:numId w:val="30"/>
              </w:numPr>
              <w:rPr>
                <w:rFonts w:ascii="Arial" w:hAnsi="Arial" w:cs="Arial"/>
                <w:sz w:val="20"/>
                <w:szCs w:val="20"/>
              </w:rPr>
            </w:pPr>
            <w:r w:rsidRPr="005F351E">
              <w:rPr>
                <w:rFonts w:ascii="Arial" w:hAnsi="Arial" w:cs="Arial"/>
                <w:sz w:val="20"/>
                <w:szCs w:val="20"/>
              </w:rPr>
              <w:t>clean and uncontaminated (i.e. no building waste, concrete, green waste, actual acid sulfate soils, potential acid sulfate soils or contaminated material etc.). </w:t>
            </w:r>
          </w:p>
          <w:p w14:paraId="65AECF8D"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7E5D3028"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580D69DD" w14:textId="77777777" w:rsidR="0093058E" w:rsidRPr="005F351E" w:rsidRDefault="0093058E" w:rsidP="000974D8">
            <w:pPr>
              <w:rPr>
                <w:rFonts w:ascii="Arial" w:hAnsi="Arial" w:cs="Arial"/>
                <w:b/>
                <w:bCs/>
                <w:sz w:val="20"/>
                <w:szCs w:val="20"/>
              </w:rPr>
            </w:pPr>
          </w:p>
        </w:tc>
      </w:tr>
      <w:tr w:rsidR="0093058E" w:rsidRPr="005F351E" w14:paraId="31902980" w14:textId="77777777"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14:paraId="2D8A2755"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2813BBE0"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E44.7</w:t>
            </w:r>
          </w:p>
          <w:p w14:paraId="181B4B9B"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The site is </w:t>
            </w:r>
            <w:proofErr w:type="gramStart"/>
            <w:r w:rsidRPr="005F351E">
              <w:rPr>
                <w:rFonts w:ascii="Arial" w:hAnsi="Arial" w:cs="Arial"/>
                <w:sz w:val="20"/>
                <w:szCs w:val="20"/>
              </w:rPr>
              <w:t>prepared</w:t>
            </w:r>
            <w:proofErr w:type="gramEnd"/>
            <w:r w:rsidRPr="005F351E">
              <w:rPr>
                <w:rFonts w:ascii="Arial" w:hAnsi="Arial" w:cs="Arial"/>
                <w:sz w:val="20"/>
                <w:szCs w:val="20"/>
              </w:rPr>
              <w:t xml:space="preserve"> and the fill placed on-site in accordance with AS3798.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18"/>
            </w:tblGrid>
            <w:tr w:rsidR="0093058E" w:rsidRPr="005F351E" w14:paraId="574F5461" w14:textId="77777777" w:rsidTr="000974D8">
              <w:trPr>
                <w:tblCellSpacing w:w="15" w:type="dxa"/>
              </w:trPr>
              <w:tc>
                <w:tcPr>
                  <w:tcW w:w="5000" w:type="pct"/>
                  <w:vAlign w:val="center"/>
                  <w:hideMark/>
                </w:tcPr>
                <w:p w14:paraId="6A303ADE" w14:textId="77777777" w:rsidR="0093058E" w:rsidRPr="005F351E" w:rsidRDefault="0093058E" w:rsidP="000974D8">
                  <w:pPr>
                    <w:rPr>
                      <w:rFonts w:ascii="Arial" w:hAnsi="Arial" w:cs="Arial"/>
                      <w:sz w:val="20"/>
                      <w:szCs w:val="20"/>
                    </w:rPr>
                  </w:pPr>
                  <w:r w:rsidRPr="00F84106">
                    <w:rPr>
                      <w:rFonts w:ascii="Arial" w:hAnsi="Arial" w:cs="Arial"/>
                      <w:sz w:val="18"/>
                      <w:szCs w:val="20"/>
                    </w:rPr>
                    <w:t>Note - The fill is to be inspected and tested in accordance with Planning scheme policy - Operational works inspection, maintenance and bonding procedures.</w:t>
                  </w:r>
                </w:p>
              </w:tc>
            </w:tr>
          </w:tbl>
          <w:p w14:paraId="1964DF23"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4DD109A5"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676BE72A" w14:textId="77777777" w:rsidR="0093058E" w:rsidRPr="005F351E" w:rsidRDefault="0093058E" w:rsidP="000974D8">
            <w:pPr>
              <w:rPr>
                <w:rFonts w:ascii="Arial" w:hAnsi="Arial" w:cs="Arial"/>
                <w:b/>
                <w:bCs/>
                <w:sz w:val="20"/>
                <w:szCs w:val="20"/>
              </w:rPr>
            </w:pPr>
          </w:p>
        </w:tc>
      </w:tr>
      <w:tr w:rsidR="0093058E" w:rsidRPr="005F351E" w14:paraId="7E133FE8" w14:textId="77777777"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14:paraId="0294D4EB"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PO45</w:t>
            </w:r>
          </w:p>
          <w:p w14:paraId="22B8DE71" w14:textId="77777777" w:rsidR="0093058E" w:rsidRPr="005F351E" w:rsidRDefault="0093058E" w:rsidP="000974D8">
            <w:pPr>
              <w:rPr>
                <w:rFonts w:ascii="Arial" w:hAnsi="Arial" w:cs="Arial"/>
                <w:sz w:val="20"/>
                <w:szCs w:val="20"/>
              </w:rPr>
            </w:pPr>
            <w:r w:rsidRPr="005F351E">
              <w:rPr>
                <w:rFonts w:ascii="Arial" w:hAnsi="Arial" w:cs="Arial"/>
                <w:sz w:val="20"/>
                <w:szCs w:val="20"/>
              </w:rPr>
              <w:t>Embankments are stepped, terraced and landscaped to not adversely impact on the visual amenity of the surrounding area.</w:t>
            </w:r>
          </w:p>
          <w:p w14:paraId="293A48D5"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3C08CB33"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E45</w:t>
            </w:r>
          </w:p>
          <w:p w14:paraId="386849BB" w14:textId="77777777" w:rsidR="0093058E" w:rsidRPr="005F351E" w:rsidRDefault="0093058E" w:rsidP="000974D8">
            <w:pPr>
              <w:rPr>
                <w:rFonts w:ascii="Arial" w:hAnsi="Arial" w:cs="Arial"/>
                <w:sz w:val="20"/>
                <w:szCs w:val="20"/>
              </w:rPr>
            </w:pPr>
            <w:r w:rsidRPr="005F351E">
              <w:rPr>
                <w:rFonts w:ascii="Arial" w:hAnsi="Arial" w:cs="Arial"/>
                <w:sz w:val="20"/>
                <w:szCs w:val="20"/>
              </w:rPr>
              <w:t>Any embankments more than 1.5 metres in height are stepped, terraced and landscaped.</w:t>
            </w:r>
          </w:p>
          <w:p w14:paraId="13E15B7C" w14:textId="77777777" w:rsidR="0093058E" w:rsidRPr="005F351E" w:rsidRDefault="0093058E" w:rsidP="0093058E">
            <w:pPr>
              <w:jc w:val="center"/>
              <w:rPr>
                <w:rFonts w:ascii="Arial" w:hAnsi="Arial" w:cs="Arial"/>
                <w:sz w:val="20"/>
                <w:szCs w:val="20"/>
              </w:rPr>
            </w:pPr>
            <w:r w:rsidRPr="005F351E">
              <w:rPr>
                <w:rFonts w:ascii="Arial" w:hAnsi="Arial" w:cs="Arial"/>
                <w:b/>
                <w:bCs/>
                <w:sz w:val="20"/>
                <w:szCs w:val="20"/>
              </w:rPr>
              <w:t>Figure - Embankment</w:t>
            </w:r>
          </w:p>
          <w:p w14:paraId="477F61A3" w14:textId="77777777" w:rsidR="0093058E" w:rsidRPr="005F351E" w:rsidRDefault="0093058E" w:rsidP="000974D8">
            <w:pPr>
              <w:rPr>
                <w:rFonts w:ascii="Arial" w:hAnsi="Arial" w:cs="Arial"/>
                <w:sz w:val="20"/>
                <w:szCs w:val="20"/>
              </w:rPr>
            </w:pPr>
            <w:r w:rsidRPr="005F351E">
              <w:rPr>
                <w:rFonts w:ascii="Arial" w:hAnsi="Arial" w:cs="Arial"/>
                <w:noProof/>
                <w:sz w:val="20"/>
                <w:szCs w:val="20"/>
              </w:rPr>
              <w:drawing>
                <wp:inline distT="0" distB="0" distL="0" distR="0" wp14:anchorId="73052F4E" wp14:editId="28F4A74B">
                  <wp:extent cx="3281529" cy="12563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0130" cy="1259599"/>
                          </a:xfrm>
                          <a:prstGeom prst="rect">
                            <a:avLst/>
                          </a:prstGeom>
                        </pic:spPr>
                      </pic:pic>
                    </a:graphicData>
                  </a:graphic>
                </wp:inline>
              </w:drawing>
            </w:r>
          </w:p>
          <w:p w14:paraId="7CD18FE4"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0E8A0A54"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60BAEC97" w14:textId="77777777" w:rsidR="0093058E" w:rsidRPr="005F351E" w:rsidRDefault="0093058E" w:rsidP="000974D8">
            <w:pPr>
              <w:rPr>
                <w:rFonts w:ascii="Arial" w:hAnsi="Arial" w:cs="Arial"/>
                <w:b/>
                <w:bCs/>
                <w:sz w:val="20"/>
                <w:szCs w:val="20"/>
              </w:rPr>
            </w:pPr>
          </w:p>
        </w:tc>
      </w:tr>
      <w:tr w:rsidR="0093058E" w:rsidRPr="005F351E" w14:paraId="116FF1B3" w14:textId="77777777" w:rsidTr="0093058E">
        <w:trPr>
          <w:tblCellSpacing w:w="15" w:type="dxa"/>
        </w:trPr>
        <w:tc>
          <w:tcPr>
            <w:tcW w:w="1177" w:type="pct"/>
            <w:vMerge w:val="restart"/>
            <w:tcBorders>
              <w:top w:val="outset" w:sz="6" w:space="0" w:color="auto"/>
              <w:left w:val="outset" w:sz="6" w:space="0" w:color="auto"/>
              <w:bottom w:val="outset" w:sz="6" w:space="0" w:color="auto"/>
              <w:right w:val="outset" w:sz="6" w:space="0" w:color="auto"/>
            </w:tcBorders>
            <w:hideMark/>
          </w:tcPr>
          <w:p w14:paraId="4387AC6E"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PO46</w:t>
            </w:r>
          </w:p>
          <w:p w14:paraId="46EEC942" w14:textId="77777777" w:rsidR="0093058E" w:rsidRPr="005F351E" w:rsidRDefault="0093058E" w:rsidP="000974D8">
            <w:pPr>
              <w:rPr>
                <w:rFonts w:ascii="Arial" w:hAnsi="Arial" w:cs="Arial"/>
                <w:sz w:val="20"/>
                <w:szCs w:val="20"/>
              </w:rPr>
            </w:pPr>
            <w:r w:rsidRPr="005F351E">
              <w:rPr>
                <w:rFonts w:ascii="Arial" w:hAnsi="Arial" w:cs="Arial"/>
                <w:sz w:val="20"/>
                <w:szCs w:val="20"/>
              </w:rPr>
              <w:t>Filling or excavation is undertaken in a manner that:</w:t>
            </w:r>
          </w:p>
          <w:p w14:paraId="51ABC5E3" w14:textId="77777777" w:rsidR="0093058E" w:rsidRPr="005F351E" w:rsidRDefault="0093058E" w:rsidP="00221658">
            <w:pPr>
              <w:numPr>
                <w:ilvl w:val="0"/>
                <w:numId w:val="31"/>
              </w:numPr>
              <w:rPr>
                <w:rFonts w:ascii="Arial" w:hAnsi="Arial" w:cs="Arial"/>
                <w:sz w:val="20"/>
                <w:szCs w:val="20"/>
              </w:rPr>
            </w:pPr>
            <w:r w:rsidRPr="005F351E">
              <w:rPr>
                <w:rFonts w:ascii="Arial" w:hAnsi="Arial" w:cs="Arial"/>
                <w:sz w:val="20"/>
                <w:szCs w:val="20"/>
              </w:rPr>
              <w:t xml:space="preserve">does not adversely impact on a Council or public sector </w:t>
            </w:r>
            <w:proofErr w:type="gramStart"/>
            <w:r w:rsidRPr="005F351E">
              <w:rPr>
                <w:rFonts w:ascii="Arial" w:hAnsi="Arial" w:cs="Arial"/>
                <w:sz w:val="20"/>
                <w:szCs w:val="20"/>
              </w:rPr>
              <w:t>entity maintained</w:t>
            </w:r>
            <w:proofErr w:type="gramEnd"/>
            <w:r w:rsidRPr="005F351E">
              <w:rPr>
                <w:rFonts w:ascii="Arial" w:hAnsi="Arial" w:cs="Arial"/>
                <w:sz w:val="20"/>
                <w:szCs w:val="20"/>
              </w:rPr>
              <w:t xml:space="preserve"> infrastructure or any drainage feature on, or adjacent to the land;</w:t>
            </w:r>
          </w:p>
          <w:p w14:paraId="45D3784C" w14:textId="77777777" w:rsidR="0093058E" w:rsidRPr="005F351E" w:rsidRDefault="0093058E" w:rsidP="00221658">
            <w:pPr>
              <w:numPr>
                <w:ilvl w:val="0"/>
                <w:numId w:val="31"/>
              </w:numPr>
              <w:rPr>
                <w:rFonts w:ascii="Arial" w:hAnsi="Arial" w:cs="Arial"/>
                <w:sz w:val="20"/>
                <w:szCs w:val="20"/>
              </w:rPr>
            </w:pPr>
            <w:r w:rsidRPr="005F351E">
              <w:rPr>
                <w:rFonts w:ascii="Arial" w:hAnsi="Arial" w:cs="Arial"/>
                <w:sz w:val="20"/>
                <w:szCs w:val="20"/>
              </w:rPr>
              <w:t xml:space="preserve">does not preclude reasonable access to a Council or public sector </w:t>
            </w:r>
            <w:proofErr w:type="gramStart"/>
            <w:r w:rsidRPr="005F351E">
              <w:rPr>
                <w:rFonts w:ascii="Arial" w:hAnsi="Arial" w:cs="Arial"/>
                <w:sz w:val="20"/>
                <w:szCs w:val="20"/>
              </w:rPr>
              <w:t>entity maintained</w:t>
            </w:r>
            <w:proofErr w:type="gramEnd"/>
            <w:r w:rsidRPr="005F351E">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14:paraId="04372A00" w14:textId="77777777" w:rsidTr="000974D8">
              <w:trPr>
                <w:tblCellSpacing w:w="15" w:type="dxa"/>
              </w:trPr>
              <w:tc>
                <w:tcPr>
                  <w:tcW w:w="5000" w:type="pct"/>
                  <w:vAlign w:val="center"/>
                  <w:hideMark/>
                </w:tcPr>
                <w:p w14:paraId="5CBAC57D" w14:textId="77777777" w:rsidR="0093058E" w:rsidRPr="005F351E" w:rsidRDefault="0093058E" w:rsidP="000974D8">
                  <w:pPr>
                    <w:rPr>
                      <w:rFonts w:ascii="Arial" w:hAnsi="Arial" w:cs="Arial"/>
                      <w:sz w:val="20"/>
                      <w:szCs w:val="20"/>
                    </w:rPr>
                  </w:pPr>
                  <w:r w:rsidRPr="00F84106">
                    <w:rPr>
                      <w:rFonts w:ascii="Arial" w:hAnsi="Arial" w:cs="Arial"/>
                      <w:sz w:val="18"/>
                      <w:szCs w:val="20"/>
                    </w:rPr>
                    <w:t>Note - Public sector entity is defined in Schedule 2 of the Act.</w:t>
                  </w:r>
                </w:p>
              </w:tc>
            </w:tr>
          </w:tbl>
          <w:p w14:paraId="5352F074"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2FDF83A9"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E46.1</w:t>
            </w:r>
          </w:p>
          <w:p w14:paraId="2CCAA4FD" w14:textId="77777777" w:rsidR="0093058E" w:rsidRPr="005F351E" w:rsidRDefault="0093058E" w:rsidP="000974D8">
            <w:pPr>
              <w:rPr>
                <w:rFonts w:ascii="Arial" w:hAnsi="Arial" w:cs="Arial"/>
                <w:sz w:val="20"/>
                <w:szCs w:val="20"/>
              </w:rPr>
            </w:pPr>
            <w:r w:rsidRPr="005F351E">
              <w:rPr>
                <w:rFonts w:ascii="Arial" w:hAnsi="Arial" w:cs="Arial"/>
                <w:sz w:val="20"/>
                <w:szCs w:val="20"/>
              </w:rPr>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18"/>
            </w:tblGrid>
            <w:tr w:rsidR="0093058E" w:rsidRPr="005F351E" w14:paraId="27FA6F94" w14:textId="77777777" w:rsidTr="000974D8">
              <w:trPr>
                <w:tblCellSpacing w:w="15" w:type="dxa"/>
              </w:trPr>
              <w:tc>
                <w:tcPr>
                  <w:tcW w:w="5000" w:type="pct"/>
                  <w:vAlign w:val="center"/>
                  <w:hideMark/>
                </w:tcPr>
                <w:p w14:paraId="75285965" w14:textId="77777777" w:rsidR="0093058E" w:rsidRPr="005F351E" w:rsidRDefault="0093058E" w:rsidP="000974D8">
                  <w:pPr>
                    <w:rPr>
                      <w:rFonts w:ascii="Arial" w:hAnsi="Arial" w:cs="Arial"/>
                      <w:sz w:val="20"/>
                      <w:szCs w:val="20"/>
                    </w:rPr>
                  </w:pPr>
                  <w:r w:rsidRPr="00F84106">
                    <w:rPr>
                      <w:rFonts w:ascii="Arial" w:hAnsi="Arial" w:cs="Arial"/>
                      <w:sz w:val="18"/>
                      <w:szCs w:val="20"/>
                    </w:rPr>
                    <w:t>Note - Public sector entity is defined in Schedule 2 of the Act</w:t>
                  </w:r>
                  <w:r w:rsidRPr="005F351E">
                    <w:rPr>
                      <w:rFonts w:ascii="Arial" w:hAnsi="Arial" w:cs="Arial"/>
                      <w:sz w:val="20"/>
                      <w:szCs w:val="20"/>
                    </w:rPr>
                    <w:t>.</w:t>
                  </w:r>
                </w:p>
              </w:tc>
            </w:tr>
          </w:tbl>
          <w:p w14:paraId="4D974C38"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4053D6D0"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6B64B490" w14:textId="77777777" w:rsidR="0093058E" w:rsidRPr="005F351E" w:rsidRDefault="0093058E" w:rsidP="000974D8">
            <w:pPr>
              <w:rPr>
                <w:rFonts w:ascii="Arial" w:hAnsi="Arial" w:cs="Arial"/>
                <w:b/>
                <w:bCs/>
                <w:sz w:val="20"/>
                <w:szCs w:val="20"/>
              </w:rPr>
            </w:pPr>
          </w:p>
        </w:tc>
      </w:tr>
      <w:tr w:rsidR="0093058E" w:rsidRPr="005F351E" w14:paraId="7F33D10B" w14:textId="77777777"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14:paraId="0E981D66"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7CAC7C76"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E46.2</w:t>
            </w:r>
          </w:p>
          <w:p w14:paraId="002FB3BB" w14:textId="77777777" w:rsidR="0093058E" w:rsidRPr="005F351E" w:rsidRDefault="0093058E" w:rsidP="000974D8">
            <w:pPr>
              <w:rPr>
                <w:rFonts w:ascii="Arial" w:hAnsi="Arial" w:cs="Arial"/>
                <w:sz w:val="20"/>
                <w:szCs w:val="20"/>
              </w:rPr>
            </w:pPr>
            <w:r w:rsidRPr="005F351E">
              <w:rPr>
                <w:rFonts w:ascii="Arial" w:hAnsi="Arial" w:cs="Arial"/>
                <w:sz w:val="20"/>
                <w:szCs w:val="20"/>
              </w:rPr>
              <w:t>Filling or excavation that would result in any of the following is not carried out on-site:</w:t>
            </w:r>
          </w:p>
          <w:p w14:paraId="410EBFF6" w14:textId="77777777" w:rsidR="0093058E" w:rsidRPr="005F351E" w:rsidRDefault="0093058E" w:rsidP="00221658">
            <w:pPr>
              <w:numPr>
                <w:ilvl w:val="0"/>
                <w:numId w:val="32"/>
              </w:numPr>
              <w:rPr>
                <w:rFonts w:ascii="Arial" w:hAnsi="Arial" w:cs="Arial"/>
                <w:sz w:val="20"/>
                <w:szCs w:val="20"/>
              </w:rPr>
            </w:pPr>
            <w:r w:rsidRPr="005F351E">
              <w:rPr>
                <w:rFonts w:ascii="Arial" w:hAnsi="Arial" w:cs="Arial"/>
                <w:sz w:val="20"/>
                <w:szCs w:val="20"/>
              </w:rPr>
              <w:t xml:space="preserve">a reduction in cover over any Council or public sector entity infrastructure service to less than </w:t>
            </w:r>
            <w:proofErr w:type="gramStart"/>
            <w:r w:rsidRPr="005F351E">
              <w:rPr>
                <w:rFonts w:ascii="Arial" w:hAnsi="Arial" w:cs="Arial"/>
                <w:sz w:val="20"/>
                <w:szCs w:val="20"/>
              </w:rPr>
              <w:t>600mm;</w:t>
            </w:r>
            <w:proofErr w:type="gramEnd"/>
          </w:p>
          <w:p w14:paraId="6DE70E97" w14:textId="77777777" w:rsidR="0093058E" w:rsidRPr="005F351E" w:rsidRDefault="0093058E" w:rsidP="00221658">
            <w:pPr>
              <w:numPr>
                <w:ilvl w:val="0"/>
                <w:numId w:val="32"/>
              </w:numPr>
              <w:rPr>
                <w:rFonts w:ascii="Arial" w:hAnsi="Arial" w:cs="Arial"/>
                <w:sz w:val="20"/>
                <w:szCs w:val="20"/>
              </w:rPr>
            </w:pPr>
            <w:r w:rsidRPr="005F351E">
              <w:rPr>
                <w:rFonts w:ascii="Arial" w:hAnsi="Arial" w:cs="Arial"/>
                <w:sz w:val="20"/>
                <w:szCs w:val="20"/>
              </w:rPr>
              <w:t xml:space="preserve">an increase in finished surface grade over, or within 1.5m on each side of, the Council or public sector entity infrastructure above that which existed prior to the earthworks being </w:t>
            </w:r>
            <w:proofErr w:type="gramStart"/>
            <w:r w:rsidRPr="005F351E">
              <w:rPr>
                <w:rFonts w:ascii="Arial" w:hAnsi="Arial" w:cs="Arial"/>
                <w:sz w:val="20"/>
                <w:szCs w:val="20"/>
              </w:rPr>
              <w:t>undertaken;</w:t>
            </w:r>
            <w:proofErr w:type="gramEnd"/>
          </w:p>
          <w:p w14:paraId="5427B75B" w14:textId="77777777" w:rsidR="0093058E" w:rsidRPr="005F351E" w:rsidRDefault="0093058E" w:rsidP="00221658">
            <w:pPr>
              <w:numPr>
                <w:ilvl w:val="0"/>
                <w:numId w:val="32"/>
              </w:numPr>
              <w:rPr>
                <w:rFonts w:ascii="Arial" w:hAnsi="Arial" w:cs="Arial"/>
                <w:sz w:val="20"/>
                <w:szCs w:val="20"/>
              </w:rPr>
            </w:pPr>
            <w:r w:rsidRPr="005F351E">
              <w:rPr>
                <w:rFonts w:ascii="Arial" w:hAnsi="Arial" w:cs="Arial"/>
                <w:sz w:val="20"/>
                <w:szCs w:val="20"/>
              </w:rPr>
              <w:t xml:space="preserve">prevent reasonable access to Council or public sector </w:t>
            </w:r>
            <w:proofErr w:type="gramStart"/>
            <w:r w:rsidRPr="005F351E">
              <w:rPr>
                <w:rFonts w:ascii="Arial" w:hAnsi="Arial" w:cs="Arial"/>
                <w:sz w:val="20"/>
                <w:szCs w:val="20"/>
              </w:rPr>
              <w:t>entity maintained</w:t>
            </w:r>
            <w:proofErr w:type="gramEnd"/>
            <w:r w:rsidRPr="005F351E">
              <w:rPr>
                <w:rFonts w:ascii="Arial" w:hAnsi="Arial" w:cs="Arial"/>
                <w:sz w:val="20"/>
                <w:szCs w:val="20"/>
              </w:rPr>
              <w:t xml:space="preserve"> infrastructure or any drainage feature on, or </w:t>
            </w:r>
            <w:r w:rsidRPr="005F351E">
              <w:rPr>
                <w:rFonts w:ascii="Arial" w:hAnsi="Arial" w:cs="Arial"/>
                <w:sz w:val="20"/>
                <w:szCs w:val="20"/>
              </w:rPr>
              <w:lastRenderedPageBreak/>
              <w:t>adjacent to the site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18"/>
            </w:tblGrid>
            <w:tr w:rsidR="0093058E" w:rsidRPr="005F351E" w14:paraId="5376E215" w14:textId="77777777" w:rsidTr="000974D8">
              <w:trPr>
                <w:tblCellSpacing w:w="15" w:type="dxa"/>
              </w:trPr>
              <w:tc>
                <w:tcPr>
                  <w:tcW w:w="5000" w:type="pct"/>
                  <w:vAlign w:val="center"/>
                  <w:hideMark/>
                </w:tcPr>
                <w:p w14:paraId="12B20BAF" w14:textId="77777777" w:rsidR="0093058E" w:rsidRPr="00F84106" w:rsidRDefault="0093058E" w:rsidP="000974D8">
                  <w:pPr>
                    <w:rPr>
                      <w:rFonts w:ascii="Arial" w:hAnsi="Arial" w:cs="Arial"/>
                      <w:sz w:val="18"/>
                      <w:szCs w:val="20"/>
                    </w:rPr>
                  </w:pPr>
                  <w:r w:rsidRPr="00F84106">
                    <w:rPr>
                      <w:rFonts w:ascii="Arial" w:hAnsi="Arial" w:cs="Arial"/>
                      <w:sz w:val="18"/>
                      <w:szCs w:val="20"/>
                    </w:rPr>
                    <w:t>Note - Public sector entity is defined in Schedule 2 of the Act.</w:t>
                  </w:r>
                </w:p>
              </w:tc>
            </w:tr>
            <w:tr w:rsidR="0093058E" w:rsidRPr="005F351E" w14:paraId="3E9778A0" w14:textId="77777777" w:rsidTr="000974D8">
              <w:trPr>
                <w:tblCellSpacing w:w="15" w:type="dxa"/>
              </w:trPr>
              <w:tc>
                <w:tcPr>
                  <w:tcW w:w="0" w:type="auto"/>
                  <w:vAlign w:val="center"/>
                  <w:hideMark/>
                </w:tcPr>
                <w:p w14:paraId="12CC3199" w14:textId="77777777" w:rsidR="0093058E" w:rsidRPr="00F84106" w:rsidRDefault="0093058E" w:rsidP="000974D8">
                  <w:pPr>
                    <w:rPr>
                      <w:rFonts w:ascii="Arial" w:hAnsi="Arial" w:cs="Arial"/>
                      <w:sz w:val="18"/>
                      <w:szCs w:val="20"/>
                    </w:rPr>
                  </w:pPr>
                  <w:r w:rsidRPr="00F84106">
                    <w:rPr>
                      <w:rFonts w:ascii="Arial" w:hAnsi="Arial" w:cs="Arial"/>
                      <w:sz w:val="18"/>
                      <w:szCs w:val="20"/>
                    </w:rPr>
                    <w:t>Note - All building work covered by QDC MP1.4 is excluded from this provision.</w:t>
                  </w:r>
                </w:p>
              </w:tc>
            </w:tr>
          </w:tbl>
          <w:p w14:paraId="53FB54E3"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6BF45C3B"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1883467C" w14:textId="77777777" w:rsidR="0093058E" w:rsidRPr="005F351E" w:rsidRDefault="0093058E" w:rsidP="000974D8">
            <w:pPr>
              <w:rPr>
                <w:rFonts w:ascii="Arial" w:hAnsi="Arial" w:cs="Arial"/>
                <w:b/>
                <w:bCs/>
                <w:sz w:val="20"/>
                <w:szCs w:val="20"/>
              </w:rPr>
            </w:pPr>
          </w:p>
        </w:tc>
      </w:tr>
      <w:tr w:rsidR="0093058E" w:rsidRPr="005F351E" w14:paraId="4F58D86E" w14:textId="77777777"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14:paraId="01E79693"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PO47</w:t>
            </w:r>
          </w:p>
          <w:p w14:paraId="2C883762" w14:textId="77777777" w:rsidR="0093058E" w:rsidRPr="005F351E" w:rsidRDefault="0093058E" w:rsidP="000974D8">
            <w:pPr>
              <w:rPr>
                <w:rFonts w:ascii="Arial" w:hAnsi="Arial" w:cs="Arial"/>
                <w:sz w:val="20"/>
                <w:szCs w:val="20"/>
              </w:rPr>
            </w:pPr>
            <w:r w:rsidRPr="005F351E">
              <w:rPr>
                <w:rFonts w:ascii="Arial" w:hAnsi="Arial" w:cs="Arial"/>
                <w:sz w:val="20"/>
                <w:szCs w:val="20"/>
              </w:rPr>
              <w:t>Filling or excavation does not result in land instability.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14:paraId="162623BA" w14:textId="77777777" w:rsidTr="000974D8">
              <w:trPr>
                <w:tblCellSpacing w:w="15" w:type="dxa"/>
              </w:trPr>
              <w:tc>
                <w:tcPr>
                  <w:tcW w:w="5000" w:type="pct"/>
                  <w:vAlign w:val="center"/>
                  <w:hideMark/>
                </w:tcPr>
                <w:p w14:paraId="00C16401" w14:textId="77777777" w:rsidR="0093058E" w:rsidRPr="005F351E" w:rsidRDefault="0093058E" w:rsidP="000974D8">
                  <w:pPr>
                    <w:rPr>
                      <w:rFonts w:ascii="Arial" w:hAnsi="Arial" w:cs="Arial"/>
                      <w:sz w:val="20"/>
                      <w:szCs w:val="20"/>
                    </w:rPr>
                  </w:pPr>
                  <w:r w:rsidRPr="00F84106">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14:paraId="5035543D"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28ED79F2"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14:paraId="396C098A"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00B6B7B2" w14:textId="77777777" w:rsidR="0093058E" w:rsidRPr="005F351E" w:rsidRDefault="0093058E" w:rsidP="000974D8">
            <w:pPr>
              <w:rPr>
                <w:rFonts w:ascii="Arial" w:hAnsi="Arial" w:cs="Arial"/>
                <w:sz w:val="20"/>
                <w:szCs w:val="20"/>
              </w:rPr>
            </w:pPr>
          </w:p>
        </w:tc>
        <w:tc>
          <w:tcPr>
            <w:tcW w:w="1163" w:type="pct"/>
            <w:tcBorders>
              <w:top w:val="outset" w:sz="6" w:space="0" w:color="auto"/>
              <w:left w:val="outset" w:sz="6" w:space="0" w:color="auto"/>
              <w:bottom w:val="outset" w:sz="6" w:space="0" w:color="auto"/>
              <w:right w:val="outset" w:sz="6" w:space="0" w:color="auto"/>
            </w:tcBorders>
          </w:tcPr>
          <w:p w14:paraId="7CB1E2DB" w14:textId="77777777" w:rsidR="0093058E" w:rsidRPr="005F351E" w:rsidRDefault="0093058E" w:rsidP="000974D8">
            <w:pPr>
              <w:rPr>
                <w:rFonts w:ascii="Arial" w:hAnsi="Arial" w:cs="Arial"/>
                <w:sz w:val="20"/>
                <w:szCs w:val="20"/>
              </w:rPr>
            </w:pPr>
          </w:p>
        </w:tc>
      </w:tr>
      <w:tr w:rsidR="0093058E" w:rsidRPr="005F351E" w14:paraId="2268E7B8" w14:textId="77777777"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14:paraId="1E73D67E"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PO48</w:t>
            </w:r>
          </w:p>
          <w:p w14:paraId="5CF87424" w14:textId="77777777" w:rsidR="0093058E" w:rsidRPr="005F351E" w:rsidRDefault="0093058E" w:rsidP="000974D8">
            <w:pPr>
              <w:rPr>
                <w:rFonts w:ascii="Arial" w:hAnsi="Arial" w:cs="Arial"/>
                <w:sz w:val="20"/>
                <w:szCs w:val="20"/>
              </w:rPr>
            </w:pPr>
            <w:r w:rsidRPr="005F351E">
              <w:rPr>
                <w:rFonts w:ascii="Arial" w:hAnsi="Arial" w:cs="Arial"/>
                <w:sz w:val="20"/>
                <w:szCs w:val="20"/>
              </w:rPr>
              <w:t>Filling or excavation does not result in:</w:t>
            </w:r>
          </w:p>
          <w:p w14:paraId="428C7726" w14:textId="77777777"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t xml:space="preserve">adverse impacts on the hydrological and hydraulic capacity of the waterway or </w:t>
            </w:r>
            <w:proofErr w:type="gramStart"/>
            <w:r w:rsidRPr="005F351E">
              <w:rPr>
                <w:rFonts w:ascii="Arial" w:hAnsi="Arial" w:cs="Arial"/>
                <w:sz w:val="20"/>
                <w:szCs w:val="20"/>
              </w:rPr>
              <w:t>floodway;</w:t>
            </w:r>
            <w:proofErr w:type="gramEnd"/>
          </w:p>
          <w:p w14:paraId="21C3C021" w14:textId="77777777"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t xml:space="preserve">increased flood inundation outside the </w:t>
            </w:r>
            <w:proofErr w:type="gramStart"/>
            <w:r w:rsidRPr="005F351E">
              <w:rPr>
                <w:rFonts w:ascii="Arial" w:hAnsi="Arial" w:cs="Arial"/>
                <w:sz w:val="20"/>
                <w:szCs w:val="20"/>
              </w:rPr>
              <w:t>site;</w:t>
            </w:r>
            <w:proofErr w:type="gramEnd"/>
          </w:p>
          <w:p w14:paraId="6DAE64DD" w14:textId="77777777"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t xml:space="preserve">any reduction in the flood storage capacity in the </w:t>
            </w:r>
            <w:proofErr w:type="gramStart"/>
            <w:r w:rsidRPr="005F351E">
              <w:rPr>
                <w:rFonts w:ascii="Arial" w:hAnsi="Arial" w:cs="Arial"/>
                <w:sz w:val="20"/>
                <w:szCs w:val="20"/>
              </w:rPr>
              <w:t>floodway;</w:t>
            </w:r>
            <w:proofErr w:type="gramEnd"/>
          </w:p>
          <w:p w14:paraId="566058F0" w14:textId="77777777"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t>any clearing of native vegetation.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14:paraId="54926D0B" w14:textId="77777777" w:rsidTr="000974D8">
              <w:trPr>
                <w:tblCellSpacing w:w="15" w:type="dxa"/>
              </w:trPr>
              <w:tc>
                <w:tcPr>
                  <w:tcW w:w="5000" w:type="pct"/>
                  <w:vAlign w:val="center"/>
                  <w:hideMark/>
                </w:tcPr>
                <w:p w14:paraId="4940C355" w14:textId="77777777" w:rsidR="0093058E" w:rsidRPr="005F351E" w:rsidRDefault="0093058E" w:rsidP="000974D8">
                  <w:pPr>
                    <w:rPr>
                      <w:rFonts w:ascii="Arial" w:hAnsi="Arial" w:cs="Arial"/>
                      <w:sz w:val="20"/>
                      <w:szCs w:val="20"/>
                    </w:rPr>
                  </w:pPr>
                  <w:r w:rsidRPr="00F84106">
                    <w:rPr>
                      <w:rFonts w:ascii="Arial" w:hAnsi="Arial" w:cs="Arial"/>
                      <w:sz w:val="18"/>
                      <w:szCs w:val="20"/>
                    </w:rPr>
                    <w:lastRenderedPageBreak/>
                    <w:t xml:space="preserve">Note - To demonstrate compliance with this outcome, Planning Scheme Policy - Stormwater Management provides guidance on the preparation of a </w:t>
                  </w:r>
                  <w:proofErr w:type="gramStart"/>
                  <w:r w:rsidRPr="00F84106">
                    <w:rPr>
                      <w:rFonts w:ascii="Arial" w:hAnsi="Arial" w:cs="Arial"/>
                      <w:sz w:val="18"/>
                      <w:szCs w:val="20"/>
                    </w:rPr>
                    <w:t>site based</w:t>
                  </w:r>
                  <w:proofErr w:type="gramEnd"/>
                  <w:r w:rsidRPr="00F84106">
                    <w:rPr>
                      <w:rFonts w:ascii="Arial" w:hAnsi="Arial" w:cs="Arial"/>
                      <w:sz w:val="18"/>
                      <w:szCs w:val="20"/>
                    </w:rPr>
                    <w:t xml:space="preserve"> stormwater management plan by a suitably qualified professional. Refer to Planning scheme policy - Integrated design for guidance on infrastructure design and modelling requirements.</w:t>
                  </w:r>
                </w:p>
              </w:tc>
            </w:tr>
          </w:tbl>
          <w:p w14:paraId="106E1EAF"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6B9BD153"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14:paraId="53BA4E5E"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2D5D57AC" w14:textId="77777777" w:rsidR="0093058E" w:rsidRPr="005F351E" w:rsidRDefault="0093058E" w:rsidP="000974D8">
            <w:pPr>
              <w:rPr>
                <w:rFonts w:ascii="Arial" w:hAnsi="Arial" w:cs="Arial"/>
                <w:sz w:val="20"/>
                <w:szCs w:val="20"/>
              </w:rPr>
            </w:pPr>
          </w:p>
        </w:tc>
        <w:tc>
          <w:tcPr>
            <w:tcW w:w="1163" w:type="pct"/>
            <w:tcBorders>
              <w:top w:val="outset" w:sz="6" w:space="0" w:color="auto"/>
              <w:left w:val="outset" w:sz="6" w:space="0" w:color="auto"/>
              <w:bottom w:val="outset" w:sz="6" w:space="0" w:color="auto"/>
              <w:right w:val="outset" w:sz="6" w:space="0" w:color="auto"/>
            </w:tcBorders>
          </w:tcPr>
          <w:p w14:paraId="70F92E0F" w14:textId="77777777" w:rsidR="0093058E" w:rsidRPr="005F351E" w:rsidRDefault="0093058E" w:rsidP="000974D8">
            <w:pPr>
              <w:rPr>
                <w:rFonts w:ascii="Arial" w:hAnsi="Arial" w:cs="Arial"/>
                <w:sz w:val="20"/>
                <w:szCs w:val="20"/>
              </w:rPr>
            </w:pPr>
          </w:p>
        </w:tc>
      </w:tr>
      <w:tr w:rsidR="0093058E" w:rsidRPr="005F351E" w14:paraId="1FEC51DB" w14:textId="77777777"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14:paraId="2D8E3179"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PO49</w:t>
            </w:r>
          </w:p>
          <w:p w14:paraId="430CA834" w14:textId="77777777" w:rsidR="0093058E" w:rsidRPr="005F351E" w:rsidRDefault="0093058E" w:rsidP="000974D8">
            <w:pPr>
              <w:rPr>
                <w:rFonts w:ascii="Arial" w:hAnsi="Arial" w:cs="Arial"/>
                <w:sz w:val="20"/>
                <w:szCs w:val="20"/>
              </w:rPr>
            </w:pPr>
            <w:r w:rsidRPr="005F351E">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14:paraId="579DA409"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55AAE29B" w14:textId="77777777" w:rsidR="0093058E" w:rsidRPr="005F351E" w:rsidRDefault="0093058E" w:rsidP="000974D8">
            <w:pPr>
              <w:rPr>
                <w:rFonts w:ascii="Arial" w:hAnsi="Arial" w:cs="Arial"/>
                <w:sz w:val="20"/>
                <w:szCs w:val="20"/>
              </w:rPr>
            </w:pPr>
            <w:r w:rsidRPr="005F351E">
              <w:rPr>
                <w:rFonts w:ascii="Arial" w:hAnsi="Arial" w:cs="Arial"/>
                <w:b/>
                <w:bCs/>
                <w:sz w:val="20"/>
                <w:szCs w:val="20"/>
              </w:rPr>
              <w:t>E49</w:t>
            </w:r>
          </w:p>
          <w:p w14:paraId="17C43F62" w14:textId="77777777" w:rsidR="0093058E" w:rsidRPr="005F351E" w:rsidRDefault="0093058E" w:rsidP="000974D8">
            <w:pPr>
              <w:rPr>
                <w:rFonts w:ascii="Arial" w:hAnsi="Arial" w:cs="Arial"/>
                <w:sz w:val="20"/>
                <w:szCs w:val="20"/>
              </w:rPr>
            </w:pPr>
            <w:r w:rsidRPr="005F351E">
              <w:rPr>
                <w:rFonts w:ascii="Arial" w:hAnsi="Arial" w:cs="Arial"/>
                <w:sz w:val="20"/>
                <w:szCs w:val="20"/>
              </w:rPr>
              <w:t>Filling and excavation undertaken on the development site are shaped in a manner which does not:</w:t>
            </w:r>
          </w:p>
          <w:p w14:paraId="5EC05BBB" w14:textId="77777777" w:rsidR="0093058E" w:rsidRPr="005F351E" w:rsidRDefault="0093058E" w:rsidP="00221658">
            <w:pPr>
              <w:numPr>
                <w:ilvl w:val="0"/>
                <w:numId w:val="34"/>
              </w:numPr>
              <w:rPr>
                <w:rFonts w:ascii="Arial" w:hAnsi="Arial" w:cs="Arial"/>
                <w:sz w:val="20"/>
                <w:szCs w:val="20"/>
              </w:rPr>
            </w:pPr>
            <w:r w:rsidRPr="005F351E">
              <w:rPr>
                <w:rFonts w:ascii="Arial" w:hAnsi="Arial" w:cs="Arial"/>
                <w:sz w:val="20"/>
                <w:szCs w:val="20"/>
              </w:rPr>
              <w:t>prevent stormwater surface flow which, prior to commencement of the earthworks, passed onto the development site, from entering the land; or</w:t>
            </w:r>
          </w:p>
          <w:p w14:paraId="148BF991" w14:textId="77777777" w:rsidR="0093058E" w:rsidRPr="005F351E" w:rsidRDefault="0093058E" w:rsidP="00221658">
            <w:pPr>
              <w:numPr>
                <w:ilvl w:val="0"/>
                <w:numId w:val="34"/>
              </w:numPr>
              <w:rPr>
                <w:rFonts w:ascii="Arial" w:hAnsi="Arial" w:cs="Arial"/>
                <w:sz w:val="20"/>
                <w:szCs w:val="20"/>
              </w:rPr>
            </w:pPr>
            <w:r w:rsidRPr="005F351E">
              <w:rPr>
                <w:rFonts w:ascii="Arial" w:hAnsi="Arial" w:cs="Arial"/>
                <w:sz w:val="20"/>
                <w:szCs w:val="20"/>
              </w:rPr>
              <w:t>redirect stormwater surface flow away from existing flow paths; or</w:t>
            </w:r>
          </w:p>
          <w:p w14:paraId="58F1E0FA" w14:textId="77777777" w:rsidR="0093058E" w:rsidRPr="005F351E" w:rsidRDefault="0093058E" w:rsidP="00221658">
            <w:pPr>
              <w:numPr>
                <w:ilvl w:val="0"/>
                <w:numId w:val="34"/>
              </w:numPr>
              <w:rPr>
                <w:rFonts w:ascii="Arial" w:hAnsi="Arial" w:cs="Arial"/>
                <w:sz w:val="20"/>
                <w:szCs w:val="20"/>
              </w:rPr>
            </w:pPr>
            <w:r w:rsidRPr="005F351E">
              <w:rPr>
                <w:rFonts w:ascii="Arial" w:hAnsi="Arial" w:cs="Arial"/>
                <w:sz w:val="20"/>
                <w:szCs w:val="20"/>
              </w:rPr>
              <w:t>divert stormwater surface flow onto adjacent land, (other than a road), in a manner which: </w:t>
            </w:r>
          </w:p>
          <w:p w14:paraId="5250C497" w14:textId="77777777" w:rsidR="0093058E" w:rsidRPr="005F351E" w:rsidRDefault="0093058E" w:rsidP="00221658">
            <w:pPr>
              <w:numPr>
                <w:ilvl w:val="1"/>
                <w:numId w:val="34"/>
              </w:numPr>
              <w:rPr>
                <w:rFonts w:ascii="Arial" w:hAnsi="Arial" w:cs="Arial"/>
                <w:sz w:val="20"/>
                <w:szCs w:val="20"/>
              </w:rPr>
            </w:pPr>
            <w:r w:rsidRPr="005F351E">
              <w:rPr>
                <w:rFonts w:ascii="Arial" w:hAnsi="Arial" w:cs="Arial"/>
                <w:sz w:val="20"/>
                <w:szCs w:val="20"/>
              </w:rPr>
              <w:t>concentrates the flow; or</w:t>
            </w:r>
          </w:p>
          <w:p w14:paraId="7F92B2AA" w14:textId="77777777" w:rsidR="0093058E" w:rsidRPr="005F351E" w:rsidRDefault="0093058E" w:rsidP="00221658">
            <w:pPr>
              <w:numPr>
                <w:ilvl w:val="1"/>
                <w:numId w:val="34"/>
              </w:numPr>
              <w:rPr>
                <w:rFonts w:ascii="Arial" w:hAnsi="Arial" w:cs="Arial"/>
                <w:sz w:val="20"/>
                <w:szCs w:val="20"/>
              </w:rPr>
            </w:pPr>
            <w:r w:rsidRPr="005F351E">
              <w:rPr>
                <w:rFonts w:ascii="Arial" w:hAnsi="Arial" w:cs="Arial"/>
                <w:sz w:val="20"/>
                <w:szCs w:val="20"/>
              </w:rPr>
              <w:t>increases the flow rates of stormwater over the affected section of the adjacent land above the situation which existed prior to the diversion; or</w:t>
            </w:r>
          </w:p>
          <w:p w14:paraId="39DD0D7B" w14:textId="77777777" w:rsidR="0093058E" w:rsidRPr="005F351E" w:rsidRDefault="0093058E" w:rsidP="00221658">
            <w:pPr>
              <w:numPr>
                <w:ilvl w:val="1"/>
                <w:numId w:val="34"/>
              </w:numPr>
              <w:rPr>
                <w:rFonts w:ascii="Arial" w:hAnsi="Arial" w:cs="Arial"/>
                <w:sz w:val="20"/>
                <w:szCs w:val="20"/>
              </w:rPr>
            </w:pPr>
            <w:r w:rsidRPr="005F351E">
              <w:rPr>
                <w:rFonts w:ascii="Arial" w:hAnsi="Arial" w:cs="Arial"/>
                <w:sz w:val="20"/>
                <w:szCs w:val="20"/>
              </w:rPr>
              <w:t>causes actionable nuisance to any person, property or premises.</w:t>
            </w:r>
          </w:p>
          <w:p w14:paraId="705B0CE9"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700B2FB1"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78318C9D" w14:textId="77777777" w:rsidR="0093058E" w:rsidRPr="005F351E" w:rsidRDefault="0093058E" w:rsidP="000974D8">
            <w:pPr>
              <w:rPr>
                <w:rFonts w:ascii="Arial" w:hAnsi="Arial" w:cs="Arial"/>
                <w:b/>
                <w:bCs/>
                <w:sz w:val="20"/>
                <w:szCs w:val="20"/>
              </w:rPr>
            </w:pPr>
          </w:p>
        </w:tc>
      </w:tr>
      <w:tr w:rsidR="0093058E" w:rsidRPr="005F351E" w14:paraId="13006C96" w14:textId="77777777"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14:paraId="480D0AE9"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PO50</w:t>
            </w:r>
          </w:p>
          <w:p w14:paraId="37686A02"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All earth retaining structures provide a positive interface with the streetscape </w:t>
            </w:r>
            <w:r w:rsidRPr="005F351E">
              <w:rPr>
                <w:rFonts w:ascii="Arial" w:hAnsi="Arial" w:cs="Arial"/>
                <w:sz w:val="20"/>
                <w:szCs w:val="20"/>
              </w:rPr>
              <w:lastRenderedPageBreak/>
              <w:t>and minimise impacts on the amenity of adjoining residents.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14:paraId="0BE80119" w14:textId="77777777" w:rsidTr="000974D8">
              <w:trPr>
                <w:tblCellSpacing w:w="15" w:type="dxa"/>
              </w:trPr>
              <w:tc>
                <w:tcPr>
                  <w:tcW w:w="0" w:type="auto"/>
                  <w:vAlign w:val="center"/>
                  <w:hideMark/>
                </w:tcPr>
                <w:p w14:paraId="3BB78EA4" w14:textId="77777777" w:rsidR="0093058E" w:rsidRPr="005F351E" w:rsidRDefault="0093058E" w:rsidP="000974D8">
                  <w:pPr>
                    <w:rPr>
                      <w:rFonts w:ascii="Arial" w:hAnsi="Arial" w:cs="Arial"/>
                      <w:sz w:val="20"/>
                      <w:szCs w:val="20"/>
                    </w:rPr>
                  </w:pPr>
                  <w:r w:rsidRPr="005F351E">
                    <w:rPr>
                      <w:rFonts w:ascii="Arial" w:hAnsi="Arial" w:cs="Arial"/>
                      <w:sz w:val="20"/>
                      <w:szCs w:val="20"/>
                    </w:rPr>
                    <w:t>Note - Refer to Planning scheme policy - Residential design for guidance on how to achieve compliance with this performance outcome.</w:t>
                  </w:r>
                </w:p>
              </w:tc>
            </w:tr>
          </w:tbl>
          <w:p w14:paraId="5E7ED58D" w14:textId="77777777"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14:paraId="42D36846"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E50</w:t>
            </w:r>
          </w:p>
          <w:p w14:paraId="43542E68" w14:textId="77777777" w:rsidR="0093058E" w:rsidRPr="005F351E" w:rsidRDefault="0093058E" w:rsidP="000974D8">
            <w:pPr>
              <w:rPr>
                <w:rFonts w:ascii="Arial" w:hAnsi="Arial" w:cs="Arial"/>
                <w:sz w:val="20"/>
                <w:szCs w:val="20"/>
              </w:rPr>
            </w:pPr>
            <w:r w:rsidRPr="005F351E">
              <w:rPr>
                <w:rFonts w:ascii="Arial" w:hAnsi="Arial" w:cs="Arial"/>
                <w:sz w:val="20"/>
                <w:szCs w:val="20"/>
              </w:rPr>
              <w:t>Earth retaining structures: </w:t>
            </w:r>
          </w:p>
          <w:p w14:paraId="0F85119E" w14:textId="77777777" w:rsidR="0093058E" w:rsidRPr="005F351E" w:rsidRDefault="0093058E" w:rsidP="00221658">
            <w:pPr>
              <w:numPr>
                <w:ilvl w:val="0"/>
                <w:numId w:val="35"/>
              </w:numPr>
              <w:rPr>
                <w:rFonts w:ascii="Arial" w:hAnsi="Arial" w:cs="Arial"/>
                <w:sz w:val="20"/>
                <w:szCs w:val="20"/>
              </w:rPr>
            </w:pPr>
            <w:r w:rsidRPr="005F351E">
              <w:rPr>
                <w:rFonts w:ascii="Arial" w:hAnsi="Arial" w:cs="Arial"/>
                <w:sz w:val="20"/>
                <w:szCs w:val="20"/>
              </w:rPr>
              <w:t xml:space="preserve">are not constructed of boulder rocks or </w:t>
            </w:r>
            <w:proofErr w:type="gramStart"/>
            <w:r w:rsidRPr="005F351E">
              <w:rPr>
                <w:rFonts w:ascii="Arial" w:hAnsi="Arial" w:cs="Arial"/>
                <w:sz w:val="20"/>
                <w:szCs w:val="20"/>
              </w:rPr>
              <w:t>timber;</w:t>
            </w:r>
            <w:proofErr w:type="gramEnd"/>
          </w:p>
          <w:p w14:paraId="7F0198F6" w14:textId="77777777" w:rsidR="0093058E" w:rsidRPr="005F351E" w:rsidRDefault="0093058E" w:rsidP="00221658">
            <w:pPr>
              <w:numPr>
                <w:ilvl w:val="0"/>
                <w:numId w:val="35"/>
              </w:numPr>
              <w:rPr>
                <w:rFonts w:ascii="Arial" w:hAnsi="Arial" w:cs="Arial"/>
                <w:sz w:val="20"/>
                <w:szCs w:val="20"/>
              </w:rPr>
            </w:pPr>
            <w:r w:rsidRPr="005F351E">
              <w:rPr>
                <w:rFonts w:ascii="Arial" w:hAnsi="Arial" w:cs="Arial"/>
                <w:sz w:val="20"/>
                <w:szCs w:val="20"/>
              </w:rPr>
              <w:lastRenderedPageBreak/>
              <w:t xml:space="preserve">where height is no greater than 900mm, are provided in accordance with Figure - Retaining on a </w:t>
            </w:r>
            <w:proofErr w:type="gramStart"/>
            <w:r w:rsidRPr="005F351E">
              <w:rPr>
                <w:rFonts w:ascii="Arial" w:hAnsi="Arial" w:cs="Arial"/>
                <w:sz w:val="20"/>
                <w:szCs w:val="20"/>
              </w:rPr>
              <w:t>boundary;</w:t>
            </w:r>
            <w:proofErr w:type="gramEnd"/>
          </w:p>
          <w:p w14:paraId="7B5608E7" w14:textId="77777777" w:rsidR="0093058E" w:rsidRPr="005F351E" w:rsidRDefault="0093058E" w:rsidP="00F84106">
            <w:pPr>
              <w:jc w:val="center"/>
              <w:rPr>
                <w:rFonts w:ascii="Arial" w:hAnsi="Arial" w:cs="Arial"/>
                <w:sz w:val="20"/>
                <w:szCs w:val="20"/>
              </w:rPr>
            </w:pPr>
            <w:r w:rsidRPr="005F351E">
              <w:rPr>
                <w:rFonts w:ascii="Arial" w:hAnsi="Arial" w:cs="Arial"/>
                <w:b/>
                <w:bCs/>
                <w:sz w:val="20"/>
                <w:szCs w:val="20"/>
              </w:rPr>
              <w:t>Figure - Retaining on boundary</w:t>
            </w:r>
          </w:p>
          <w:p w14:paraId="2EA089B8" w14:textId="77777777" w:rsidR="0093058E" w:rsidRPr="005F351E" w:rsidRDefault="0093058E" w:rsidP="00F84106">
            <w:pPr>
              <w:jc w:val="center"/>
              <w:rPr>
                <w:rFonts w:ascii="Arial" w:hAnsi="Arial" w:cs="Arial"/>
                <w:sz w:val="20"/>
                <w:szCs w:val="20"/>
              </w:rPr>
            </w:pPr>
            <w:r w:rsidRPr="005F351E">
              <w:rPr>
                <w:rFonts w:ascii="Arial" w:hAnsi="Arial" w:cs="Arial"/>
                <w:noProof/>
                <w:sz w:val="20"/>
                <w:szCs w:val="20"/>
              </w:rPr>
              <w:drawing>
                <wp:inline distT="0" distB="0" distL="0" distR="0" wp14:anchorId="4CC2A7B6" wp14:editId="62A8C52F">
                  <wp:extent cx="2876550" cy="1838325"/>
                  <wp:effectExtent l="0" t="0" r="0" b="9525"/>
                  <wp:docPr id="53"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5FD01ECD" w14:textId="77777777" w:rsidR="0093058E" w:rsidRPr="005F351E" w:rsidRDefault="0093058E" w:rsidP="000974D8">
            <w:pPr>
              <w:rPr>
                <w:rFonts w:ascii="Arial" w:hAnsi="Arial" w:cs="Arial"/>
                <w:sz w:val="20"/>
                <w:szCs w:val="20"/>
              </w:rPr>
            </w:pPr>
          </w:p>
          <w:p w14:paraId="4E3A78D6" w14:textId="77777777" w:rsidR="0093058E" w:rsidRPr="005F351E" w:rsidRDefault="0093058E" w:rsidP="00221658">
            <w:pPr>
              <w:numPr>
                <w:ilvl w:val="0"/>
                <w:numId w:val="36"/>
              </w:numPr>
              <w:rPr>
                <w:rFonts w:ascii="Arial" w:hAnsi="Arial" w:cs="Arial"/>
                <w:sz w:val="20"/>
                <w:szCs w:val="20"/>
              </w:rPr>
            </w:pPr>
            <w:r w:rsidRPr="005F351E">
              <w:rPr>
                <w:rFonts w:ascii="Arial" w:hAnsi="Arial" w:cs="Arial"/>
                <w:sz w:val="20"/>
                <w:szCs w:val="20"/>
              </w:rPr>
              <w:t xml:space="preserve">where height is greater than 900mm but no greater than 1.5m, are to be setback at least the equivalent height of the retaining structure from any property </w:t>
            </w:r>
            <w:proofErr w:type="gramStart"/>
            <w:r w:rsidRPr="005F351E">
              <w:rPr>
                <w:rFonts w:ascii="Arial" w:hAnsi="Arial" w:cs="Arial"/>
                <w:sz w:val="20"/>
                <w:szCs w:val="20"/>
              </w:rPr>
              <w:t>boundary;</w:t>
            </w:r>
            <w:proofErr w:type="gramEnd"/>
          </w:p>
          <w:p w14:paraId="343A85D5" w14:textId="77777777" w:rsidR="0093058E" w:rsidRPr="005F351E" w:rsidRDefault="0093058E" w:rsidP="00221658">
            <w:pPr>
              <w:numPr>
                <w:ilvl w:val="0"/>
                <w:numId w:val="36"/>
              </w:numPr>
              <w:rPr>
                <w:rFonts w:ascii="Arial" w:hAnsi="Arial" w:cs="Arial"/>
                <w:sz w:val="20"/>
                <w:szCs w:val="20"/>
              </w:rPr>
            </w:pPr>
            <w:r w:rsidRPr="005F351E">
              <w:rPr>
                <w:rFonts w:ascii="Arial" w:hAnsi="Arial" w:cs="Arial"/>
                <w:sz w:val="20"/>
                <w:szCs w:val="20"/>
              </w:rPr>
              <w:t>where height is greater than 1.5m, are to be setback and stepped 1.5m vertical: 1.5m horizontal, terraced, landscaped and drained as shown below.</w:t>
            </w:r>
          </w:p>
          <w:p w14:paraId="442CF8EC" w14:textId="77777777" w:rsidR="0093058E" w:rsidRPr="005F351E" w:rsidRDefault="0093058E" w:rsidP="00F84106">
            <w:pPr>
              <w:jc w:val="center"/>
              <w:rPr>
                <w:rFonts w:ascii="Arial" w:hAnsi="Arial" w:cs="Arial"/>
                <w:sz w:val="20"/>
                <w:szCs w:val="20"/>
              </w:rPr>
            </w:pPr>
            <w:r w:rsidRPr="005F351E">
              <w:rPr>
                <w:rFonts w:ascii="Arial" w:hAnsi="Arial" w:cs="Arial"/>
                <w:b/>
                <w:bCs/>
                <w:sz w:val="20"/>
                <w:szCs w:val="20"/>
              </w:rPr>
              <w:t>Figure - Cut</w:t>
            </w:r>
          </w:p>
          <w:p w14:paraId="0C564696" w14:textId="77777777" w:rsidR="0093058E" w:rsidRPr="005F351E" w:rsidRDefault="0093058E" w:rsidP="00F84106">
            <w:pPr>
              <w:jc w:val="center"/>
              <w:rPr>
                <w:rFonts w:ascii="Arial" w:hAnsi="Arial" w:cs="Arial"/>
                <w:sz w:val="20"/>
                <w:szCs w:val="20"/>
              </w:rPr>
            </w:pPr>
            <w:r w:rsidRPr="005F351E">
              <w:rPr>
                <w:rFonts w:ascii="Arial" w:hAnsi="Arial" w:cs="Arial"/>
                <w:noProof/>
                <w:sz w:val="20"/>
                <w:szCs w:val="20"/>
              </w:rPr>
              <w:lastRenderedPageBreak/>
              <w:drawing>
                <wp:inline distT="0" distB="0" distL="0" distR="0" wp14:anchorId="7FA194A1" wp14:editId="74CFEEA7">
                  <wp:extent cx="3014798" cy="2655418"/>
                  <wp:effectExtent l="0" t="0" r="0" b="0"/>
                  <wp:docPr id="54"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244" cy="2662857"/>
                          </a:xfrm>
                          <a:prstGeom prst="rect">
                            <a:avLst/>
                          </a:prstGeom>
                          <a:noFill/>
                          <a:ln>
                            <a:noFill/>
                          </a:ln>
                        </pic:spPr>
                      </pic:pic>
                    </a:graphicData>
                  </a:graphic>
                </wp:inline>
              </w:drawing>
            </w:r>
          </w:p>
          <w:p w14:paraId="64DE9B97" w14:textId="77777777" w:rsidR="0093058E" w:rsidRPr="005F351E" w:rsidRDefault="0093058E" w:rsidP="000974D8">
            <w:pPr>
              <w:rPr>
                <w:rFonts w:ascii="Arial" w:hAnsi="Arial" w:cs="Arial"/>
                <w:sz w:val="20"/>
                <w:szCs w:val="20"/>
              </w:rPr>
            </w:pPr>
            <w:r w:rsidRPr="005F351E">
              <w:rPr>
                <w:rFonts w:ascii="Arial" w:hAnsi="Arial" w:cs="Arial"/>
                <w:sz w:val="20"/>
                <w:szCs w:val="20"/>
              </w:rPr>
              <w:t> </w:t>
            </w:r>
          </w:p>
          <w:p w14:paraId="4B03EB69" w14:textId="77777777" w:rsidR="0093058E" w:rsidRPr="005F351E" w:rsidRDefault="0093058E" w:rsidP="00F84106">
            <w:pPr>
              <w:jc w:val="center"/>
              <w:rPr>
                <w:rFonts w:ascii="Arial" w:hAnsi="Arial" w:cs="Arial"/>
                <w:sz w:val="20"/>
                <w:szCs w:val="20"/>
              </w:rPr>
            </w:pPr>
            <w:r w:rsidRPr="005F351E">
              <w:rPr>
                <w:rFonts w:ascii="Arial" w:hAnsi="Arial" w:cs="Arial"/>
                <w:b/>
                <w:bCs/>
                <w:sz w:val="20"/>
                <w:szCs w:val="20"/>
              </w:rPr>
              <w:t>Figure - Fill</w:t>
            </w:r>
          </w:p>
          <w:p w14:paraId="706B0923" w14:textId="77777777" w:rsidR="0093058E" w:rsidRPr="005F351E" w:rsidRDefault="0093058E" w:rsidP="00F84106">
            <w:pPr>
              <w:jc w:val="center"/>
              <w:rPr>
                <w:rFonts w:ascii="Arial" w:hAnsi="Arial" w:cs="Arial"/>
                <w:sz w:val="20"/>
                <w:szCs w:val="20"/>
              </w:rPr>
            </w:pPr>
            <w:r w:rsidRPr="005F351E">
              <w:rPr>
                <w:rFonts w:ascii="Arial" w:hAnsi="Arial" w:cs="Arial"/>
                <w:noProof/>
                <w:sz w:val="20"/>
                <w:szCs w:val="20"/>
              </w:rPr>
              <w:drawing>
                <wp:inline distT="0" distB="0" distL="0" distR="0" wp14:anchorId="68037AC5" wp14:editId="6889CC61">
                  <wp:extent cx="3471901" cy="2582266"/>
                  <wp:effectExtent l="0" t="0" r="0" b="8890"/>
                  <wp:docPr id="55"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723"/>
                          <a:stretch/>
                        </pic:blipFill>
                        <pic:spPr bwMode="auto">
                          <a:xfrm>
                            <a:off x="0" y="0"/>
                            <a:ext cx="3480798" cy="2588883"/>
                          </a:xfrm>
                          <a:prstGeom prst="rect">
                            <a:avLst/>
                          </a:prstGeom>
                          <a:noFill/>
                          <a:ln>
                            <a:noFill/>
                          </a:ln>
                          <a:extLst>
                            <a:ext uri="{53640926-AAD7-44D8-BBD7-CCE9431645EC}">
                              <a14:shadowObscured xmlns:a14="http://schemas.microsoft.com/office/drawing/2010/main"/>
                            </a:ext>
                          </a:extLst>
                        </pic:spPr>
                      </pic:pic>
                    </a:graphicData>
                  </a:graphic>
                </wp:inline>
              </w:drawing>
            </w:r>
          </w:p>
          <w:p w14:paraId="554A766E" w14:textId="77777777"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14:paraId="24AE3766" w14:textId="77777777"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14:paraId="4A900AF0" w14:textId="77777777" w:rsidR="0093058E" w:rsidRPr="005F351E" w:rsidRDefault="0093058E" w:rsidP="000974D8">
            <w:pPr>
              <w:rPr>
                <w:rFonts w:ascii="Arial" w:hAnsi="Arial" w:cs="Arial"/>
                <w:b/>
                <w:bCs/>
                <w:sz w:val="20"/>
                <w:szCs w:val="20"/>
              </w:rPr>
            </w:pPr>
          </w:p>
        </w:tc>
      </w:tr>
    </w:tbl>
    <w:p w14:paraId="12527057" w14:textId="77777777"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479"/>
        <w:gridCol w:w="3754"/>
        <w:gridCol w:w="1626"/>
        <w:gridCol w:w="550"/>
        <w:gridCol w:w="3973"/>
      </w:tblGrid>
      <w:tr w:rsidR="0093058E" w:rsidRPr="005F351E" w14:paraId="5966B946" w14:textId="77777777"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tcPr>
          <w:p w14:paraId="7FAC75C5" w14:textId="77777777" w:rsidR="0093058E" w:rsidRPr="005F351E" w:rsidRDefault="0093058E" w:rsidP="000974D8">
            <w:pPr>
              <w:rPr>
                <w:rFonts w:ascii="Arial" w:hAnsi="Arial" w:cs="Arial"/>
                <w:b/>
                <w:bCs/>
                <w:sz w:val="20"/>
                <w:szCs w:val="20"/>
              </w:rPr>
            </w:pPr>
            <w:r w:rsidRPr="005F351E">
              <w:rPr>
                <w:rFonts w:ascii="Arial" w:hAnsi="Arial" w:cs="Arial"/>
                <w:b/>
                <w:bCs/>
                <w:sz w:val="20"/>
                <w:szCs w:val="20"/>
              </w:rPr>
              <w:t>Fire Services</w:t>
            </w:r>
          </w:p>
          <w:p w14:paraId="162F014D" w14:textId="77777777" w:rsidR="0093058E" w:rsidRPr="005F351E" w:rsidRDefault="0093058E" w:rsidP="0093058E">
            <w:pPr>
              <w:rPr>
                <w:rFonts w:ascii="Arial" w:hAnsi="Arial" w:cs="Arial"/>
                <w:sz w:val="20"/>
                <w:szCs w:val="20"/>
              </w:rPr>
            </w:pPr>
            <w:r w:rsidRPr="005F351E">
              <w:rPr>
                <w:rFonts w:ascii="Arial" w:hAnsi="Arial" w:cs="Arial"/>
                <w:sz w:val="20"/>
                <w:szCs w:val="20"/>
              </w:rPr>
              <w:t>Note - The provisions under this heading only apply if:</w:t>
            </w:r>
          </w:p>
          <w:p w14:paraId="2451AED5" w14:textId="77777777" w:rsidR="0093058E" w:rsidRPr="005F351E" w:rsidRDefault="0093058E" w:rsidP="0093058E">
            <w:pPr>
              <w:rPr>
                <w:rFonts w:ascii="Arial" w:hAnsi="Arial" w:cs="Arial"/>
                <w:sz w:val="20"/>
                <w:szCs w:val="20"/>
              </w:rPr>
            </w:pPr>
            <w:r w:rsidRPr="005F351E">
              <w:rPr>
                <w:rFonts w:ascii="Arial" w:hAnsi="Arial" w:cs="Arial"/>
                <w:sz w:val="20"/>
                <w:szCs w:val="20"/>
              </w:rPr>
              <w:t>a.</w:t>
            </w:r>
            <w:r w:rsidRPr="005F351E">
              <w:rPr>
                <w:rFonts w:ascii="Arial" w:hAnsi="Arial" w:cs="Arial"/>
                <w:sz w:val="20"/>
                <w:szCs w:val="20"/>
              </w:rPr>
              <w:tab/>
              <w:t>the development is for, or incorporates:</w:t>
            </w:r>
          </w:p>
          <w:p w14:paraId="6CACDC45" w14:textId="77777777" w:rsidR="0093058E" w:rsidRPr="005F351E" w:rsidRDefault="0093058E" w:rsidP="00355DF0">
            <w:pPr>
              <w:ind w:left="720"/>
              <w:rPr>
                <w:rFonts w:ascii="Arial" w:hAnsi="Arial" w:cs="Arial"/>
                <w:sz w:val="20"/>
                <w:szCs w:val="20"/>
              </w:rPr>
            </w:pPr>
            <w:proofErr w:type="spellStart"/>
            <w:r w:rsidRPr="005F351E">
              <w:rPr>
                <w:rFonts w:ascii="Arial" w:hAnsi="Arial" w:cs="Arial"/>
                <w:sz w:val="20"/>
                <w:szCs w:val="20"/>
              </w:rPr>
              <w:t>i</w:t>
            </w:r>
            <w:proofErr w:type="spellEnd"/>
            <w:r w:rsidRPr="005F351E">
              <w:rPr>
                <w:rFonts w:ascii="Arial" w:hAnsi="Arial" w:cs="Arial"/>
                <w:sz w:val="20"/>
                <w:szCs w:val="20"/>
              </w:rPr>
              <w:t>.</w:t>
            </w:r>
            <w:r w:rsidRPr="005F351E">
              <w:rPr>
                <w:rFonts w:ascii="Arial" w:hAnsi="Arial" w:cs="Arial"/>
                <w:sz w:val="20"/>
                <w:szCs w:val="20"/>
              </w:rPr>
              <w:tab/>
              <w:t>reconfiguring a lot for a community title scheme creating 1 or more vacant lots; or</w:t>
            </w:r>
          </w:p>
          <w:p w14:paraId="3E8B3A6D" w14:textId="77777777" w:rsidR="0093058E" w:rsidRPr="005F351E" w:rsidRDefault="0093058E" w:rsidP="00355DF0">
            <w:pPr>
              <w:ind w:left="720"/>
              <w:rPr>
                <w:rFonts w:ascii="Arial" w:hAnsi="Arial" w:cs="Arial"/>
                <w:sz w:val="20"/>
                <w:szCs w:val="20"/>
              </w:rPr>
            </w:pPr>
            <w:r w:rsidRPr="005F351E">
              <w:rPr>
                <w:rFonts w:ascii="Arial" w:hAnsi="Arial" w:cs="Arial"/>
                <w:sz w:val="20"/>
                <w:szCs w:val="20"/>
              </w:rPr>
              <w:t>ii.</w:t>
            </w:r>
            <w:r w:rsidRPr="005F351E">
              <w:rPr>
                <w:rFonts w:ascii="Arial" w:hAnsi="Arial" w:cs="Arial"/>
                <w:sz w:val="20"/>
                <w:szCs w:val="20"/>
              </w:rPr>
              <w:tab/>
              <w:t>material change of use for 2 or more sole occupancy units on the same lot, or within the same community titles scheme; or</w:t>
            </w:r>
          </w:p>
          <w:p w14:paraId="7E4D4F12" w14:textId="77777777" w:rsidR="0093058E" w:rsidRPr="005F351E" w:rsidRDefault="0093058E" w:rsidP="00355DF0">
            <w:pPr>
              <w:ind w:left="720"/>
              <w:rPr>
                <w:rFonts w:ascii="Arial" w:hAnsi="Arial" w:cs="Arial"/>
                <w:sz w:val="20"/>
                <w:szCs w:val="20"/>
              </w:rPr>
            </w:pPr>
            <w:r w:rsidRPr="005F351E">
              <w:rPr>
                <w:rFonts w:ascii="Arial" w:hAnsi="Arial" w:cs="Arial"/>
                <w:sz w:val="20"/>
                <w:szCs w:val="20"/>
              </w:rPr>
              <w:t>iii.</w:t>
            </w:r>
            <w:r w:rsidRPr="005F351E">
              <w:rPr>
                <w:rFonts w:ascii="Arial" w:hAnsi="Arial" w:cs="Arial"/>
                <w:sz w:val="20"/>
                <w:szCs w:val="20"/>
              </w:rPr>
              <w:tab/>
              <w:t xml:space="preserve">material change of use for a Tourist </w:t>
            </w:r>
            <w:proofErr w:type="gramStart"/>
            <w:r w:rsidRPr="005F351E">
              <w:rPr>
                <w:rFonts w:ascii="Arial" w:hAnsi="Arial" w:cs="Arial"/>
                <w:sz w:val="20"/>
                <w:szCs w:val="20"/>
              </w:rPr>
              <w:t>park(</w:t>
            </w:r>
            <w:proofErr w:type="gramEnd"/>
            <w:r w:rsidRPr="005F351E">
              <w:rPr>
                <w:rFonts w:ascii="Arial" w:hAnsi="Arial" w:cs="Arial"/>
                <w:sz w:val="20"/>
                <w:szCs w:val="20"/>
              </w:rPr>
              <w:t>84) with accommodation in the form of caravans or tents; or</w:t>
            </w:r>
          </w:p>
          <w:p w14:paraId="76DF5FD2" w14:textId="77777777" w:rsidR="0093058E" w:rsidRPr="005F351E" w:rsidRDefault="0093058E" w:rsidP="00355DF0">
            <w:pPr>
              <w:ind w:left="720"/>
              <w:rPr>
                <w:rFonts w:ascii="Arial" w:hAnsi="Arial" w:cs="Arial"/>
                <w:sz w:val="20"/>
                <w:szCs w:val="20"/>
              </w:rPr>
            </w:pPr>
            <w:r w:rsidRPr="005F351E">
              <w:rPr>
                <w:rFonts w:ascii="Arial" w:hAnsi="Arial" w:cs="Arial"/>
                <w:sz w:val="20"/>
                <w:szCs w:val="20"/>
              </w:rPr>
              <w:t>iv.</w:t>
            </w:r>
            <w:r w:rsidRPr="005F351E">
              <w:rPr>
                <w:rFonts w:ascii="Arial" w:hAnsi="Arial" w:cs="Arial"/>
                <w:sz w:val="20"/>
                <w:szCs w:val="20"/>
              </w:rPr>
              <w:tab/>
              <w:t xml:space="preserve">material change of use for outdoor </w:t>
            </w:r>
            <w:proofErr w:type="gramStart"/>
            <w:r w:rsidRPr="005F351E">
              <w:rPr>
                <w:rFonts w:ascii="Arial" w:hAnsi="Arial" w:cs="Arial"/>
                <w:sz w:val="20"/>
                <w:szCs w:val="20"/>
              </w:rPr>
              <w:t>sales(</w:t>
            </w:r>
            <w:proofErr w:type="gramEnd"/>
            <w:r w:rsidRPr="005F351E">
              <w:rPr>
                <w:rFonts w:ascii="Arial" w:hAnsi="Arial" w:cs="Arial"/>
                <w:sz w:val="20"/>
                <w:szCs w:val="20"/>
              </w:rPr>
              <w:t>54), outdoor processing or outdoor storage where involving combustible materials.</w:t>
            </w:r>
          </w:p>
          <w:p w14:paraId="726BE5E9" w14:textId="77777777" w:rsidR="0093058E" w:rsidRPr="005F351E" w:rsidRDefault="0093058E" w:rsidP="0093058E">
            <w:pPr>
              <w:rPr>
                <w:rFonts w:ascii="Arial" w:hAnsi="Arial" w:cs="Arial"/>
                <w:sz w:val="20"/>
                <w:szCs w:val="20"/>
              </w:rPr>
            </w:pPr>
            <w:r w:rsidRPr="005F351E">
              <w:rPr>
                <w:rFonts w:ascii="Arial" w:hAnsi="Arial" w:cs="Arial"/>
                <w:sz w:val="20"/>
                <w:szCs w:val="20"/>
              </w:rPr>
              <w:t>AND</w:t>
            </w:r>
          </w:p>
          <w:p w14:paraId="306007C4" w14:textId="77777777" w:rsidR="0093058E" w:rsidRPr="005F351E" w:rsidRDefault="0093058E" w:rsidP="0093058E">
            <w:pPr>
              <w:rPr>
                <w:rFonts w:ascii="Arial" w:hAnsi="Arial" w:cs="Arial"/>
                <w:sz w:val="20"/>
                <w:szCs w:val="20"/>
              </w:rPr>
            </w:pPr>
            <w:r w:rsidRPr="005F351E">
              <w:rPr>
                <w:rFonts w:ascii="Arial" w:hAnsi="Arial" w:cs="Arial"/>
                <w:sz w:val="20"/>
                <w:szCs w:val="20"/>
              </w:rPr>
              <w:t>b.</w:t>
            </w:r>
            <w:r w:rsidRPr="005F351E">
              <w:rPr>
                <w:rFonts w:ascii="Arial" w:hAnsi="Arial" w:cs="Arial"/>
                <w:sz w:val="20"/>
                <w:szCs w:val="20"/>
              </w:rPr>
              <w:tab/>
              <w:t>none of the following exceptions apply:</w:t>
            </w:r>
          </w:p>
          <w:p w14:paraId="6F16C83C" w14:textId="77777777" w:rsidR="0093058E" w:rsidRPr="005F351E" w:rsidRDefault="0093058E" w:rsidP="00355DF0">
            <w:pPr>
              <w:ind w:left="720"/>
              <w:rPr>
                <w:rFonts w:ascii="Arial" w:hAnsi="Arial" w:cs="Arial"/>
                <w:sz w:val="20"/>
                <w:szCs w:val="20"/>
              </w:rPr>
            </w:pPr>
            <w:proofErr w:type="spellStart"/>
            <w:r w:rsidRPr="005F351E">
              <w:rPr>
                <w:rFonts w:ascii="Arial" w:hAnsi="Arial" w:cs="Arial"/>
                <w:sz w:val="20"/>
                <w:szCs w:val="20"/>
              </w:rPr>
              <w:t>i</w:t>
            </w:r>
            <w:proofErr w:type="spellEnd"/>
            <w:r w:rsidRPr="005F351E">
              <w:rPr>
                <w:rFonts w:ascii="Arial" w:hAnsi="Arial" w:cs="Arial"/>
                <w:sz w:val="20"/>
                <w:szCs w:val="20"/>
              </w:rPr>
              <w:t>.</w:t>
            </w:r>
            <w:r w:rsidRPr="005F351E">
              <w:rPr>
                <w:rFonts w:ascii="Arial" w:hAnsi="Arial" w:cs="Arial"/>
                <w:sz w:val="20"/>
                <w:szCs w:val="20"/>
              </w:rPr>
              <w:tab/>
              <w:t xml:space="preserve">the distributor-retailer for the area has indicated, in its </w:t>
            </w:r>
            <w:proofErr w:type="spellStart"/>
            <w:r w:rsidRPr="005F351E">
              <w:rPr>
                <w:rFonts w:ascii="Arial" w:hAnsi="Arial" w:cs="Arial"/>
                <w:sz w:val="20"/>
                <w:szCs w:val="20"/>
              </w:rPr>
              <w:t>netserv</w:t>
            </w:r>
            <w:proofErr w:type="spellEnd"/>
            <w:r w:rsidRPr="005F351E">
              <w:rPr>
                <w:rFonts w:ascii="Arial" w:hAnsi="Arial" w:cs="Arial"/>
                <w:sz w:val="20"/>
                <w:szCs w:val="20"/>
              </w:rPr>
              <w:t xml:space="preserve"> plan, that the premises will not be served by that entity’s reticulated water supply; or</w:t>
            </w:r>
          </w:p>
          <w:p w14:paraId="580CA46D" w14:textId="77777777" w:rsidR="0093058E" w:rsidRPr="005F351E" w:rsidRDefault="0093058E" w:rsidP="00355DF0">
            <w:pPr>
              <w:ind w:left="720"/>
              <w:rPr>
                <w:rFonts w:ascii="Arial" w:hAnsi="Arial" w:cs="Arial"/>
                <w:sz w:val="20"/>
                <w:szCs w:val="20"/>
              </w:rPr>
            </w:pPr>
            <w:r w:rsidRPr="005F351E">
              <w:rPr>
                <w:rFonts w:ascii="Arial" w:hAnsi="Arial" w:cs="Arial"/>
                <w:sz w:val="20"/>
                <w:szCs w:val="20"/>
              </w:rPr>
              <w:t>ii.</w:t>
            </w:r>
            <w:r w:rsidRPr="005F351E">
              <w:rPr>
                <w:rFonts w:ascii="Arial" w:hAnsi="Arial" w:cs="Arial"/>
                <w:sz w:val="20"/>
                <w:szCs w:val="20"/>
              </w:rPr>
              <w:tab/>
              <w:t>every part of the development site is within 60m walking distance of an existing fire hydrant on the distributor-retailer’s reticulated water supply network, measured around all obstructions, either on or adjacent to the site.</w:t>
            </w:r>
          </w:p>
          <w:p w14:paraId="780CC289" w14:textId="77777777" w:rsidR="0093058E" w:rsidRPr="005F351E" w:rsidRDefault="0093058E" w:rsidP="0093058E">
            <w:pPr>
              <w:rPr>
                <w:rFonts w:ascii="Arial" w:hAnsi="Arial" w:cs="Arial"/>
                <w:sz w:val="20"/>
                <w:szCs w:val="20"/>
              </w:rPr>
            </w:pPr>
            <w:r w:rsidRPr="005F351E">
              <w:rPr>
                <w:rFonts w:ascii="Arial" w:hAnsi="Arial" w:cs="Arial"/>
                <w:sz w:val="20"/>
                <w:szCs w:val="20"/>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p w14:paraId="1C8FF2EA" w14:textId="77777777" w:rsidR="0093058E" w:rsidRPr="005F351E" w:rsidRDefault="0093058E" w:rsidP="000974D8">
            <w:pPr>
              <w:rPr>
                <w:rFonts w:ascii="Arial" w:hAnsi="Arial" w:cs="Arial"/>
                <w:b/>
                <w:bCs/>
                <w:sz w:val="20"/>
                <w:szCs w:val="20"/>
              </w:rPr>
            </w:pPr>
          </w:p>
        </w:tc>
      </w:tr>
      <w:tr w:rsidR="0093058E" w:rsidRPr="005F351E" w14:paraId="21697199" w14:textId="77777777"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14:paraId="54DE8A18"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PO51</w:t>
            </w:r>
          </w:p>
          <w:p w14:paraId="7864A87C"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incorporates a fire fighting system that:</w:t>
            </w:r>
          </w:p>
          <w:p w14:paraId="48A0A138" w14:textId="77777777"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 xml:space="preserve">satisfies the reasonable needs of the fire fighting entity for the </w:t>
            </w:r>
            <w:proofErr w:type="gramStart"/>
            <w:r w:rsidRPr="005F351E">
              <w:rPr>
                <w:rFonts w:ascii="Arial" w:hAnsi="Arial" w:cs="Arial"/>
                <w:sz w:val="20"/>
                <w:szCs w:val="20"/>
              </w:rPr>
              <w:t>area;</w:t>
            </w:r>
            <w:proofErr w:type="gramEnd"/>
          </w:p>
          <w:p w14:paraId="5555CB11" w14:textId="77777777"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 xml:space="preserve">is appropriate for the size, shape and topography of the development and its </w:t>
            </w:r>
            <w:proofErr w:type="gramStart"/>
            <w:r w:rsidRPr="005F351E">
              <w:rPr>
                <w:rFonts w:ascii="Arial" w:hAnsi="Arial" w:cs="Arial"/>
                <w:sz w:val="20"/>
                <w:szCs w:val="20"/>
              </w:rPr>
              <w:t>surrounds;</w:t>
            </w:r>
            <w:proofErr w:type="gramEnd"/>
          </w:p>
          <w:p w14:paraId="575C3054" w14:textId="77777777"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lastRenderedPageBreak/>
              <w:t xml:space="preserve">is compatible with the operational equipment available to the fire fighting entity for the </w:t>
            </w:r>
            <w:proofErr w:type="gramStart"/>
            <w:r w:rsidRPr="005F351E">
              <w:rPr>
                <w:rFonts w:ascii="Arial" w:hAnsi="Arial" w:cs="Arial"/>
                <w:sz w:val="20"/>
                <w:szCs w:val="20"/>
              </w:rPr>
              <w:t>area;</w:t>
            </w:r>
            <w:proofErr w:type="gramEnd"/>
          </w:p>
          <w:p w14:paraId="06B6E89A" w14:textId="77777777"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 xml:space="preserve">considers the fire hazard inherent in the materials comprising the development and their proximity to </w:t>
            </w:r>
            <w:proofErr w:type="gramStart"/>
            <w:r w:rsidRPr="005F351E">
              <w:rPr>
                <w:rFonts w:ascii="Arial" w:hAnsi="Arial" w:cs="Arial"/>
                <w:sz w:val="20"/>
                <w:szCs w:val="20"/>
              </w:rPr>
              <w:t>one another;</w:t>
            </w:r>
            <w:proofErr w:type="gramEnd"/>
          </w:p>
          <w:p w14:paraId="32060681" w14:textId="77777777"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 xml:space="preserve">considers the fire hazard inherent in the surrounds to the development </w:t>
            </w:r>
            <w:proofErr w:type="gramStart"/>
            <w:r w:rsidRPr="005F351E">
              <w:rPr>
                <w:rFonts w:ascii="Arial" w:hAnsi="Arial" w:cs="Arial"/>
                <w:sz w:val="20"/>
                <w:szCs w:val="20"/>
              </w:rPr>
              <w:t>site;</w:t>
            </w:r>
            <w:proofErr w:type="gramEnd"/>
          </w:p>
          <w:p w14:paraId="2C34634C" w14:textId="77777777"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14:paraId="49E2A094" w14:textId="77777777" w:rsidTr="0093058E">
              <w:trPr>
                <w:tblCellSpacing w:w="15" w:type="dxa"/>
              </w:trPr>
              <w:tc>
                <w:tcPr>
                  <w:tcW w:w="7339" w:type="dxa"/>
                  <w:vAlign w:val="center"/>
                  <w:hideMark/>
                </w:tcPr>
                <w:p w14:paraId="70D22BAE" w14:textId="77777777" w:rsidR="0093058E" w:rsidRPr="005F351E" w:rsidRDefault="0093058E" w:rsidP="000974D8">
                  <w:pPr>
                    <w:rPr>
                      <w:rFonts w:ascii="Arial" w:hAnsi="Arial" w:cs="Arial"/>
                      <w:sz w:val="20"/>
                      <w:szCs w:val="20"/>
                    </w:rPr>
                  </w:pPr>
                  <w:r w:rsidRPr="00F84106">
                    <w:rPr>
                      <w:rFonts w:ascii="Arial" w:hAnsi="Arial" w:cs="Arial"/>
                      <w:sz w:val="18"/>
                      <w:szCs w:val="20"/>
                    </w:rPr>
                    <w:t>Note - The Queensland Fire and Emergency Services is the entity currently providing the fire fighting function for the urban areas of the Moreton Bay Region.</w:t>
                  </w:r>
                </w:p>
              </w:tc>
            </w:tr>
          </w:tbl>
          <w:p w14:paraId="16373D09"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602D51FE"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E51.1</w:t>
            </w:r>
          </w:p>
          <w:p w14:paraId="45AF614D"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External fire hydrant facilities are provided on site to the standard prescribed under the relevant parts of </w:t>
            </w:r>
            <w:r w:rsidRPr="005F351E">
              <w:rPr>
                <w:rFonts w:ascii="Arial" w:hAnsi="Arial" w:cs="Arial"/>
                <w:i/>
                <w:iCs/>
                <w:sz w:val="20"/>
                <w:szCs w:val="20"/>
              </w:rPr>
              <w:t>Australian Standard AS 2419.1 (2005) – Fire Hydrant Installations</w:t>
            </w:r>
            <w:r w:rsidRPr="005F351E">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14:paraId="614D76A5" w14:textId="77777777" w:rsidTr="0093058E">
              <w:trPr>
                <w:tblCellSpacing w:w="15" w:type="dxa"/>
              </w:trPr>
              <w:tc>
                <w:tcPr>
                  <w:tcW w:w="7529" w:type="dxa"/>
                  <w:vAlign w:val="center"/>
                  <w:hideMark/>
                </w:tcPr>
                <w:p w14:paraId="7434B39E" w14:textId="77777777" w:rsidR="0093058E" w:rsidRPr="00F84106" w:rsidRDefault="0093058E" w:rsidP="000974D8">
                  <w:pPr>
                    <w:rPr>
                      <w:rFonts w:ascii="Arial" w:hAnsi="Arial" w:cs="Arial"/>
                      <w:sz w:val="18"/>
                      <w:szCs w:val="20"/>
                    </w:rPr>
                  </w:pPr>
                  <w:r w:rsidRPr="00F84106">
                    <w:rPr>
                      <w:rFonts w:ascii="Arial" w:hAnsi="Arial" w:cs="Arial"/>
                      <w:sz w:val="18"/>
                      <w:szCs w:val="20"/>
                    </w:rPr>
                    <w:t xml:space="preserve">Note - For this requirement for accepted development, the following are the relevant </w:t>
                  </w:r>
                  <w:r w:rsidRPr="00F84106">
                    <w:rPr>
                      <w:rFonts w:ascii="Arial" w:hAnsi="Arial" w:cs="Arial"/>
                      <w:sz w:val="18"/>
                      <w:szCs w:val="20"/>
                    </w:rPr>
                    <w:lastRenderedPageBreak/>
                    <w:t>parts of AS 2419.1 (2005) that may be applicable:</w:t>
                  </w:r>
                </w:p>
                <w:p w14:paraId="24DB9CC7" w14:textId="77777777" w:rsidR="0093058E" w:rsidRPr="00F84106" w:rsidRDefault="0093058E" w:rsidP="00221658">
                  <w:pPr>
                    <w:numPr>
                      <w:ilvl w:val="0"/>
                      <w:numId w:val="38"/>
                    </w:numPr>
                    <w:rPr>
                      <w:rFonts w:ascii="Arial" w:hAnsi="Arial" w:cs="Arial"/>
                      <w:sz w:val="18"/>
                      <w:szCs w:val="20"/>
                    </w:rPr>
                  </w:pPr>
                  <w:r w:rsidRPr="00F84106">
                    <w:rPr>
                      <w:rFonts w:ascii="Arial" w:hAnsi="Arial" w:cs="Arial"/>
                      <w:sz w:val="18"/>
                      <w:szCs w:val="20"/>
                    </w:rPr>
                    <w:t>in regard to the form of any fire hydrant - Part 8.5 and Part 3.2.2.1, with the exception that for Tourist parks</w:t>
                  </w:r>
                  <w:r w:rsidRPr="00F84106">
                    <w:rPr>
                      <w:rFonts w:ascii="Arial" w:hAnsi="Arial" w:cs="Arial"/>
                      <w:sz w:val="18"/>
                      <w:szCs w:val="20"/>
                      <w:vertAlign w:val="superscript"/>
                    </w:rPr>
                    <w:t>(</w:t>
                  </w:r>
                  <w:hyperlink r:id="rId16"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F84106">
                      <w:rPr>
                        <w:rStyle w:val="Hyperlink"/>
                        <w:rFonts w:ascii="Arial" w:hAnsi="Arial" w:cs="Arial"/>
                        <w:sz w:val="18"/>
                        <w:szCs w:val="20"/>
                        <w:vertAlign w:val="superscript"/>
                      </w:rPr>
                      <w:t>84</w:t>
                    </w:r>
                  </w:hyperlink>
                  <w:r w:rsidRPr="00F84106">
                    <w:rPr>
                      <w:rFonts w:ascii="Arial" w:hAnsi="Arial" w:cs="Arial"/>
                      <w:sz w:val="18"/>
                      <w:szCs w:val="20"/>
                      <w:vertAlign w:val="superscript"/>
                    </w:rPr>
                    <w:t>)</w:t>
                  </w:r>
                  <w:r w:rsidRPr="00F84106">
                    <w:rPr>
                      <w:rFonts w:ascii="Arial" w:hAnsi="Arial" w:cs="Arial"/>
                      <w:sz w:val="18"/>
                      <w:szCs w:val="20"/>
                    </w:rPr>
                    <w:t xml:space="preserve"> or development comprised solely of dwellings and their associated outbuildings, single outlet above-ground hydrants or suitably signposted in-ground hydrants would be an acceptable alternative;</w:t>
                  </w:r>
                </w:p>
                <w:p w14:paraId="181A32D2" w14:textId="77777777" w:rsidR="0093058E" w:rsidRPr="00F84106" w:rsidRDefault="0093058E" w:rsidP="00221658">
                  <w:pPr>
                    <w:numPr>
                      <w:ilvl w:val="0"/>
                      <w:numId w:val="38"/>
                    </w:numPr>
                    <w:rPr>
                      <w:rFonts w:ascii="Arial" w:hAnsi="Arial" w:cs="Arial"/>
                      <w:sz w:val="18"/>
                      <w:szCs w:val="20"/>
                    </w:rPr>
                  </w:pPr>
                  <w:r w:rsidRPr="00F84106">
                    <w:rPr>
                      <w:rFonts w:ascii="Arial" w:hAnsi="Arial" w:cs="Arial"/>
                      <w:sz w:val="18"/>
                      <w:szCs w:val="20"/>
                    </w:rPr>
                    <w:t>in regard to the general locational requirements for fire hydrants - Part 3.2.2.2 (a), (e), (f), (g) and (h) as well as Appendix B of AS 2419.1 (2005</w:t>
                  </w:r>
                  <w:proofErr w:type="gramStart"/>
                  <w:r w:rsidRPr="00F84106">
                    <w:rPr>
                      <w:rFonts w:ascii="Arial" w:hAnsi="Arial" w:cs="Arial"/>
                      <w:sz w:val="18"/>
                      <w:szCs w:val="20"/>
                    </w:rPr>
                    <w:t>);</w:t>
                  </w:r>
                  <w:proofErr w:type="gramEnd"/>
                </w:p>
                <w:p w14:paraId="401C626E" w14:textId="77777777" w:rsidR="0093058E" w:rsidRPr="00F84106" w:rsidRDefault="0093058E" w:rsidP="00221658">
                  <w:pPr>
                    <w:numPr>
                      <w:ilvl w:val="0"/>
                      <w:numId w:val="38"/>
                    </w:numPr>
                    <w:rPr>
                      <w:rFonts w:ascii="Arial" w:hAnsi="Arial" w:cs="Arial"/>
                      <w:sz w:val="18"/>
                      <w:szCs w:val="20"/>
                    </w:rPr>
                  </w:pPr>
                  <w:proofErr w:type="gramStart"/>
                  <w:r w:rsidRPr="00F84106">
                    <w:rPr>
                      <w:rFonts w:ascii="Arial" w:hAnsi="Arial" w:cs="Arial"/>
                      <w:sz w:val="18"/>
                      <w:szCs w:val="20"/>
                    </w:rPr>
                    <w:t>in regard to</w:t>
                  </w:r>
                  <w:proofErr w:type="gramEnd"/>
                  <w:r w:rsidRPr="00F84106">
                    <w:rPr>
                      <w:rFonts w:ascii="Arial" w:hAnsi="Arial" w:cs="Arial"/>
                      <w:sz w:val="18"/>
                      <w:szCs w:val="20"/>
                    </w:rPr>
                    <w:t xml:space="preserve"> the proximity of hydrants to buildings and other facilities - Part 3.2.2.2 (b), (c) and (d), with the exception that:</w:t>
                  </w:r>
                </w:p>
                <w:p w14:paraId="1BF8DC05" w14:textId="77777777" w:rsidR="0093058E" w:rsidRPr="00F84106" w:rsidRDefault="0093058E" w:rsidP="00221658">
                  <w:pPr>
                    <w:numPr>
                      <w:ilvl w:val="1"/>
                      <w:numId w:val="38"/>
                    </w:numPr>
                    <w:rPr>
                      <w:rFonts w:ascii="Arial" w:hAnsi="Arial" w:cs="Arial"/>
                      <w:sz w:val="18"/>
                      <w:szCs w:val="20"/>
                    </w:rPr>
                  </w:pPr>
                  <w:r w:rsidRPr="00F84106">
                    <w:rPr>
                      <w:rFonts w:ascii="Arial" w:hAnsi="Arial" w:cs="Arial"/>
                      <w:sz w:val="18"/>
                      <w:szCs w:val="20"/>
                    </w:rPr>
                    <w:t xml:space="preserve">for dwellings and their associated outbuildings, hydrant coverage need only extend to the roof and external walls of those </w:t>
                  </w:r>
                  <w:proofErr w:type="gramStart"/>
                  <w:r w:rsidRPr="00F84106">
                    <w:rPr>
                      <w:rFonts w:ascii="Arial" w:hAnsi="Arial" w:cs="Arial"/>
                      <w:sz w:val="18"/>
                      <w:szCs w:val="20"/>
                    </w:rPr>
                    <w:t>buildings;</w:t>
                  </w:r>
                  <w:proofErr w:type="gramEnd"/>
                </w:p>
                <w:p w14:paraId="351D7F4A" w14:textId="77777777" w:rsidR="0093058E" w:rsidRPr="00F84106" w:rsidRDefault="0093058E" w:rsidP="00221658">
                  <w:pPr>
                    <w:numPr>
                      <w:ilvl w:val="1"/>
                      <w:numId w:val="38"/>
                    </w:numPr>
                    <w:rPr>
                      <w:rFonts w:ascii="Arial" w:hAnsi="Arial" w:cs="Arial"/>
                      <w:sz w:val="18"/>
                      <w:szCs w:val="20"/>
                    </w:rPr>
                  </w:pPr>
                  <w:r w:rsidRPr="00F84106">
                    <w:rPr>
                      <w:rFonts w:ascii="Arial" w:hAnsi="Arial" w:cs="Arial"/>
                      <w:sz w:val="18"/>
                      <w:szCs w:val="20"/>
                    </w:rPr>
                    <w:t xml:space="preserve">for caravans and tents, hydrant coverage need only extend to the roof of those tents and </w:t>
                  </w:r>
                  <w:proofErr w:type="gramStart"/>
                  <w:r w:rsidRPr="00F84106">
                    <w:rPr>
                      <w:rFonts w:ascii="Arial" w:hAnsi="Arial" w:cs="Arial"/>
                      <w:sz w:val="18"/>
                      <w:szCs w:val="20"/>
                    </w:rPr>
                    <w:t>caravans;</w:t>
                  </w:r>
                  <w:proofErr w:type="gramEnd"/>
                </w:p>
                <w:p w14:paraId="47A8FAB2" w14:textId="77777777" w:rsidR="0093058E" w:rsidRPr="00F84106" w:rsidRDefault="0093058E" w:rsidP="00221658">
                  <w:pPr>
                    <w:numPr>
                      <w:ilvl w:val="1"/>
                      <w:numId w:val="38"/>
                    </w:numPr>
                    <w:rPr>
                      <w:rFonts w:ascii="Arial" w:hAnsi="Arial" w:cs="Arial"/>
                      <w:sz w:val="18"/>
                      <w:szCs w:val="20"/>
                    </w:rPr>
                  </w:pPr>
                  <w:r w:rsidRPr="00F84106">
                    <w:rPr>
                      <w:rFonts w:ascii="Arial" w:hAnsi="Arial" w:cs="Arial"/>
                      <w:sz w:val="18"/>
                      <w:szCs w:val="20"/>
                    </w:rPr>
                    <w:t>for outdoor sales</w:t>
                  </w:r>
                  <w:r w:rsidRPr="00F84106">
                    <w:rPr>
                      <w:rFonts w:ascii="Arial" w:hAnsi="Arial" w:cs="Arial"/>
                      <w:sz w:val="18"/>
                      <w:szCs w:val="20"/>
                      <w:vertAlign w:val="superscript"/>
                    </w:rPr>
                    <w:t>(</w:t>
                  </w:r>
                  <w:hyperlink r:id="rId17"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84106">
                      <w:rPr>
                        <w:rStyle w:val="Hyperlink"/>
                        <w:rFonts w:ascii="Arial" w:hAnsi="Arial" w:cs="Arial"/>
                        <w:sz w:val="18"/>
                        <w:szCs w:val="20"/>
                        <w:vertAlign w:val="superscript"/>
                      </w:rPr>
                      <w:t>54</w:t>
                    </w:r>
                  </w:hyperlink>
                  <w:r w:rsidRPr="00F84106">
                    <w:rPr>
                      <w:rFonts w:ascii="Arial" w:hAnsi="Arial" w:cs="Arial"/>
                      <w:sz w:val="18"/>
                      <w:szCs w:val="20"/>
                      <w:vertAlign w:val="superscript"/>
                    </w:rPr>
                    <w:t>)</w:t>
                  </w:r>
                  <w:r w:rsidRPr="00F84106">
                    <w:rPr>
                      <w:rFonts w:ascii="Arial" w:hAnsi="Arial" w:cs="Arial"/>
                      <w:sz w:val="18"/>
                      <w:szCs w:val="20"/>
                    </w:rPr>
                    <w:t>, processing or storage facilities, hydrant coverage is required across the entire area of the outdoor sales</w:t>
                  </w:r>
                  <w:r w:rsidRPr="00F84106">
                    <w:rPr>
                      <w:rFonts w:ascii="Arial" w:hAnsi="Arial" w:cs="Arial"/>
                      <w:sz w:val="18"/>
                      <w:szCs w:val="20"/>
                      <w:vertAlign w:val="superscript"/>
                    </w:rPr>
                    <w:t>(</w:t>
                  </w:r>
                  <w:hyperlink r:id="rId18"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84106">
                      <w:rPr>
                        <w:rStyle w:val="Hyperlink"/>
                        <w:rFonts w:ascii="Arial" w:hAnsi="Arial" w:cs="Arial"/>
                        <w:sz w:val="18"/>
                        <w:szCs w:val="20"/>
                        <w:vertAlign w:val="superscript"/>
                      </w:rPr>
                      <w:t>54</w:t>
                    </w:r>
                  </w:hyperlink>
                  <w:r w:rsidRPr="00F84106">
                    <w:rPr>
                      <w:rFonts w:ascii="Arial" w:hAnsi="Arial" w:cs="Arial"/>
                      <w:sz w:val="18"/>
                      <w:szCs w:val="20"/>
                      <w:vertAlign w:val="superscript"/>
                    </w:rPr>
                    <w:t>)</w:t>
                  </w:r>
                  <w:r w:rsidRPr="00F84106">
                    <w:rPr>
                      <w:rFonts w:ascii="Arial" w:hAnsi="Arial" w:cs="Arial"/>
                      <w:sz w:val="18"/>
                      <w:szCs w:val="20"/>
                    </w:rPr>
                    <w:t xml:space="preserve">, </w:t>
                  </w:r>
                  <w:r w:rsidRPr="00F84106">
                    <w:rPr>
                      <w:rFonts w:ascii="Arial" w:hAnsi="Arial" w:cs="Arial"/>
                      <w:sz w:val="18"/>
                      <w:szCs w:val="20"/>
                    </w:rPr>
                    <w:lastRenderedPageBreak/>
                    <w:t>outdoor processing and outdoor storage facilities;</w:t>
                  </w:r>
                </w:p>
                <w:p w14:paraId="38A65D13" w14:textId="77777777" w:rsidR="0093058E" w:rsidRPr="00F84106" w:rsidRDefault="0093058E" w:rsidP="00221658">
                  <w:pPr>
                    <w:numPr>
                      <w:ilvl w:val="0"/>
                      <w:numId w:val="38"/>
                    </w:numPr>
                    <w:rPr>
                      <w:rFonts w:ascii="Arial" w:hAnsi="Arial" w:cs="Arial"/>
                      <w:sz w:val="18"/>
                      <w:szCs w:val="20"/>
                    </w:rPr>
                  </w:pPr>
                  <w:proofErr w:type="gramStart"/>
                  <w:r w:rsidRPr="00F84106">
                    <w:rPr>
                      <w:rFonts w:ascii="Arial" w:hAnsi="Arial" w:cs="Arial"/>
                      <w:sz w:val="18"/>
                      <w:szCs w:val="20"/>
                    </w:rPr>
                    <w:t>in regard to</w:t>
                  </w:r>
                  <w:proofErr w:type="gramEnd"/>
                  <w:r w:rsidRPr="00F84106">
                    <w:rPr>
                      <w:rFonts w:ascii="Arial" w:hAnsi="Arial" w:cs="Arial"/>
                      <w:sz w:val="18"/>
                      <w:szCs w:val="20"/>
                    </w:rPr>
                    <w:t xml:space="preserve"> fire hydrant accessibility and clearance requirements - Part 3.5 and, where applicable, Part 3.6.</w:t>
                  </w:r>
                </w:p>
              </w:tc>
            </w:tr>
          </w:tbl>
          <w:p w14:paraId="73CD827D" w14:textId="77777777" w:rsidR="0093058E" w:rsidRPr="005F351E" w:rsidRDefault="0093058E" w:rsidP="000974D8">
            <w:pPr>
              <w:rPr>
                <w:rFonts w:ascii="Arial" w:hAnsi="Arial" w:cs="Arial"/>
                <w:sz w:val="20"/>
                <w:szCs w:val="20"/>
              </w:rPr>
            </w:pPr>
          </w:p>
        </w:tc>
        <w:tc>
          <w:tcPr>
            <w:tcW w:w="693" w:type="pct"/>
            <w:gridSpan w:val="2"/>
            <w:tcBorders>
              <w:top w:val="outset" w:sz="6" w:space="0" w:color="auto"/>
              <w:left w:val="outset" w:sz="6" w:space="0" w:color="auto"/>
              <w:bottom w:val="outset" w:sz="6" w:space="0" w:color="auto"/>
              <w:right w:val="outset" w:sz="6" w:space="0" w:color="auto"/>
            </w:tcBorders>
          </w:tcPr>
          <w:p w14:paraId="2E13DA7D" w14:textId="77777777" w:rsidR="0093058E" w:rsidRPr="005F351E" w:rsidRDefault="0093058E" w:rsidP="000974D8">
            <w:pPr>
              <w:rPr>
                <w:rFonts w:ascii="Arial" w:hAnsi="Arial" w:cs="Arial"/>
                <w:b/>
                <w:bCs/>
                <w:sz w:val="20"/>
                <w:szCs w:val="20"/>
              </w:rPr>
            </w:pPr>
          </w:p>
        </w:tc>
        <w:tc>
          <w:tcPr>
            <w:tcW w:w="1268" w:type="pct"/>
            <w:tcBorders>
              <w:top w:val="outset" w:sz="6" w:space="0" w:color="auto"/>
              <w:left w:val="outset" w:sz="6" w:space="0" w:color="auto"/>
              <w:bottom w:val="outset" w:sz="6" w:space="0" w:color="auto"/>
              <w:right w:val="outset" w:sz="6" w:space="0" w:color="auto"/>
            </w:tcBorders>
          </w:tcPr>
          <w:p w14:paraId="4AB1C899" w14:textId="77777777" w:rsidR="0093058E" w:rsidRPr="005F351E" w:rsidRDefault="0093058E" w:rsidP="000974D8">
            <w:pPr>
              <w:rPr>
                <w:rFonts w:ascii="Arial" w:hAnsi="Arial" w:cs="Arial"/>
                <w:b/>
                <w:bCs/>
                <w:sz w:val="20"/>
                <w:szCs w:val="20"/>
              </w:rPr>
            </w:pPr>
          </w:p>
        </w:tc>
      </w:tr>
      <w:tr w:rsidR="0093058E" w:rsidRPr="005F351E" w14:paraId="60DD0133" w14:textId="77777777"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6537B027"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246DC380" w14:textId="77777777" w:rsidR="0093058E" w:rsidRPr="005F351E" w:rsidRDefault="0093058E" w:rsidP="000974D8">
            <w:pPr>
              <w:rPr>
                <w:rFonts w:ascii="Arial" w:hAnsi="Arial" w:cs="Arial"/>
                <w:sz w:val="20"/>
                <w:szCs w:val="20"/>
              </w:rPr>
            </w:pPr>
            <w:r w:rsidRPr="005F351E">
              <w:rPr>
                <w:rFonts w:ascii="Arial" w:hAnsi="Arial" w:cs="Arial"/>
                <w:b/>
                <w:bCs/>
                <w:sz w:val="20"/>
                <w:szCs w:val="20"/>
              </w:rPr>
              <w:t>E51.2</w:t>
            </w:r>
          </w:p>
          <w:p w14:paraId="21F1DE98" w14:textId="77777777" w:rsidR="0093058E" w:rsidRPr="005F351E" w:rsidRDefault="0093058E" w:rsidP="000974D8">
            <w:pPr>
              <w:rPr>
                <w:rFonts w:ascii="Arial" w:hAnsi="Arial" w:cs="Arial"/>
                <w:sz w:val="20"/>
                <w:szCs w:val="20"/>
              </w:rPr>
            </w:pPr>
            <w:r w:rsidRPr="005F351E">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14:paraId="56F51F92" w14:textId="77777777"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an unobstructed width of no less than 3.</w:t>
            </w:r>
            <w:proofErr w:type="gramStart"/>
            <w:r w:rsidRPr="005F351E">
              <w:rPr>
                <w:rFonts w:ascii="Arial" w:hAnsi="Arial" w:cs="Arial"/>
                <w:sz w:val="20"/>
                <w:szCs w:val="20"/>
              </w:rPr>
              <w:t>5m;</w:t>
            </w:r>
            <w:proofErr w:type="gramEnd"/>
          </w:p>
          <w:p w14:paraId="14C90047" w14:textId="77777777"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an unobstructed height of no less than 4.</w:t>
            </w:r>
            <w:proofErr w:type="gramStart"/>
            <w:r w:rsidRPr="005F351E">
              <w:rPr>
                <w:rFonts w:ascii="Arial" w:hAnsi="Arial" w:cs="Arial"/>
                <w:sz w:val="20"/>
                <w:szCs w:val="20"/>
              </w:rPr>
              <w:t>8m;</w:t>
            </w:r>
            <w:proofErr w:type="gramEnd"/>
          </w:p>
          <w:p w14:paraId="7E1C6E45" w14:textId="77777777"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 xml:space="preserve">constructed to be readily traversed by a 17 tonne HRV fire brigade pumping </w:t>
            </w:r>
            <w:proofErr w:type="gramStart"/>
            <w:r w:rsidRPr="005F351E">
              <w:rPr>
                <w:rFonts w:ascii="Arial" w:hAnsi="Arial" w:cs="Arial"/>
                <w:sz w:val="20"/>
                <w:szCs w:val="20"/>
              </w:rPr>
              <w:t>appliance;</w:t>
            </w:r>
            <w:proofErr w:type="gramEnd"/>
          </w:p>
          <w:p w14:paraId="23BF3C0A" w14:textId="77777777"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an area for a fire brigade pumping appliance to stand within 20m of each fire hydrant and 8m of each hydrant booster point.</w:t>
            </w:r>
          </w:p>
        </w:tc>
        <w:tc>
          <w:tcPr>
            <w:tcW w:w="523" w:type="pct"/>
            <w:tcBorders>
              <w:top w:val="outset" w:sz="6" w:space="0" w:color="auto"/>
              <w:left w:val="outset" w:sz="6" w:space="0" w:color="auto"/>
              <w:bottom w:val="outset" w:sz="6" w:space="0" w:color="auto"/>
              <w:right w:val="outset" w:sz="6" w:space="0" w:color="auto"/>
            </w:tcBorders>
          </w:tcPr>
          <w:p w14:paraId="7A6EFF8E"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0F4EE612" w14:textId="77777777" w:rsidR="0093058E" w:rsidRPr="005F351E" w:rsidRDefault="0093058E" w:rsidP="000974D8">
            <w:pPr>
              <w:rPr>
                <w:rFonts w:ascii="Arial" w:hAnsi="Arial" w:cs="Arial"/>
                <w:b/>
                <w:bCs/>
                <w:sz w:val="20"/>
                <w:szCs w:val="20"/>
              </w:rPr>
            </w:pPr>
          </w:p>
        </w:tc>
      </w:tr>
      <w:tr w:rsidR="0093058E" w:rsidRPr="005F351E" w14:paraId="3C0517B1" w14:textId="77777777"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1983F85E"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76DBE4C5" w14:textId="77777777" w:rsidR="0093058E" w:rsidRPr="005F351E" w:rsidRDefault="0093058E" w:rsidP="000974D8">
            <w:pPr>
              <w:rPr>
                <w:rFonts w:ascii="Arial" w:hAnsi="Arial" w:cs="Arial"/>
                <w:sz w:val="20"/>
                <w:szCs w:val="20"/>
              </w:rPr>
            </w:pPr>
            <w:r w:rsidRPr="005F351E">
              <w:rPr>
                <w:rFonts w:ascii="Arial" w:hAnsi="Arial" w:cs="Arial"/>
                <w:b/>
                <w:bCs/>
                <w:sz w:val="20"/>
                <w:szCs w:val="20"/>
              </w:rPr>
              <w:t>E51.3</w:t>
            </w:r>
          </w:p>
          <w:p w14:paraId="6CE4435D"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On-site fire hydrant facilities are maintained in effective operating order in a manner prescribed in </w:t>
            </w:r>
            <w:r w:rsidRPr="005F351E">
              <w:rPr>
                <w:rFonts w:ascii="Arial" w:hAnsi="Arial" w:cs="Arial"/>
                <w:i/>
                <w:iCs/>
                <w:sz w:val="20"/>
                <w:szCs w:val="20"/>
              </w:rPr>
              <w:t>Australian Standard AS1851 (2012) – Routine service of fire protection systems and equipment</w:t>
            </w:r>
            <w:r w:rsidRPr="005F351E">
              <w:rPr>
                <w:rFonts w:ascii="Arial" w:hAnsi="Arial" w:cs="Arial"/>
                <w:sz w:val="20"/>
                <w:szCs w:val="20"/>
              </w:rPr>
              <w:t>.</w:t>
            </w:r>
          </w:p>
        </w:tc>
        <w:tc>
          <w:tcPr>
            <w:tcW w:w="523" w:type="pct"/>
            <w:tcBorders>
              <w:top w:val="outset" w:sz="6" w:space="0" w:color="auto"/>
              <w:left w:val="outset" w:sz="6" w:space="0" w:color="auto"/>
              <w:bottom w:val="outset" w:sz="6" w:space="0" w:color="auto"/>
              <w:right w:val="outset" w:sz="6" w:space="0" w:color="auto"/>
            </w:tcBorders>
          </w:tcPr>
          <w:p w14:paraId="0BF932E9"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222CC50" w14:textId="77777777" w:rsidR="0093058E" w:rsidRPr="005F351E" w:rsidRDefault="0093058E" w:rsidP="000974D8">
            <w:pPr>
              <w:rPr>
                <w:rFonts w:ascii="Arial" w:hAnsi="Arial" w:cs="Arial"/>
                <w:b/>
                <w:bCs/>
                <w:sz w:val="20"/>
                <w:szCs w:val="20"/>
              </w:rPr>
            </w:pPr>
          </w:p>
        </w:tc>
      </w:tr>
      <w:tr w:rsidR="0093058E" w:rsidRPr="005F351E" w14:paraId="29EF4E20"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2A6ABA3E"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PO52</w:t>
            </w:r>
          </w:p>
          <w:p w14:paraId="5B77A74D"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On-site fire hydrants that are external to buildings, as well as the available fire fighting appliance access routes to those hydrants, can be readily </w:t>
            </w:r>
            <w:proofErr w:type="gramStart"/>
            <w:r w:rsidRPr="005F351E">
              <w:rPr>
                <w:rFonts w:ascii="Arial" w:hAnsi="Arial" w:cs="Arial"/>
                <w:sz w:val="20"/>
                <w:szCs w:val="20"/>
              </w:rPr>
              <w:t>identified at all times</w:t>
            </w:r>
            <w:proofErr w:type="gramEnd"/>
            <w:r w:rsidRPr="005F351E">
              <w:rPr>
                <w:rFonts w:ascii="Arial" w:hAnsi="Arial" w:cs="Arial"/>
                <w:sz w:val="20"/>
                <w:szCs w:val="20"/>
              </w:rPr>
              <w:t xml:space="preserve"> from, or at, the vehicular entry point to the development site.</w:t>
            </w:r>
          </w:p>
        </w:tc>
        <w:tc>
          <w:tcPr>
            <w:tcW w:w="1211" w:type="pct"/>
            <w:tcBorders>
              <w:top w:val="outset" w:sz="6" w:space="0" w:color="auto"/>
              <w:left w:val="outset" w:sz="6" w:space="0" w:color="auto"/>
              <w:bottom w:val="outset" w:sz="6" w:space="0" w:color="auto"/>
              <w:right w:val="outset" w:sz="6" w:space="0" w:color="auto"/>
            </w:tcBorders>
            <w:hideMark/>
          </w:tcPr>
          <w:p w14:paraId="185A1974" w14:textId="77777777" w:rsidR="0093058E" w:rsidRPr="005F351E" w:rsidRDefault="0093058E" w:rsidP="000974D8">
            <w:pPr>
              <w:rPr>
                <w:rFonts w:ascii="Arial" w:hAnsi="Arial" w:cs="Arial"/>
                <w:sz w:val="20"/>
                <w:szCs w:val="20"/>
              </w:rPr>
            </w:pPr>
            <w:r w:rsidRPr="005F351E">
              <w:rPr>
                <w:rFonts w:ascii="Arial" w:hAnsi="Arial" w:cs="Arial"/>
                <w:b/>
                <w:bCs/>
                <w:sz w:val="20"/>
                <w:szCs w:val="20"/>
              </w:rPr>
              <w:t>E52</w:t>
            </w:r>
          </w:p>
          <w:p w14:paraId="538F40DF" w14:textId="77777777" w:rsidR="0093058E" w:rsidRPr="005F351E" w:rsidRDefault="0093058E" w:rsidP="000974D8">
            <w:pPr>
              <w:rPr>
                <w:rFonts w:ascii="Arial" w:hAnsi="Arial" w:cs="Arial"/>
                <w:sz w:val="20"/>
                <w:szCs w:val="20"/>
              </w:rPr>
            </w:pPr>
            <w:r w:rsidRPr="005F351E">
              <w:rPr>
                <w:rFonts w:ascii="Arial" w:hAnsi="Arial" w:cs="Arial"/>
                <w:sz w:val="20"/>
                <w:szCs w:val="20"/>
              </w:rPr>
              <w:t>For development that contains on-site fire hydrants external to buildings:</w:t>
            </w:r>
          </w:p>
          <w:p w14:paraId="39B87AA9" w14:textId="77777777" w:rsidR="0093058E" w:rsidRPr="005F351E" w:rsidRDefault="0093058E" w:rsidP="00221658">
            <w:pPr>
              <w:numPr>
                <w:ilvl w:val="0"/>
                <w:numId w:val="40"/>
              </w:numPr>
              <w:rPr>
                <w:rFonts w:ascii="Arial" w:hAnsi="Arial" w:cs="Arial"/>
                <w:sz w:val="20"/>
                <w:szCs w:val="20"/>
              </w:rPr>
            </w:pPr>
            <w:r w:rsidRPr="005F351E">
              <w:rPr>
                <w:rFonts w:ascii="Arial" w:hAnsi="Arial" w:cs="Arial"/>
                <w:sz w:val="20"/>
                <w:szCs w:val="20"/>
              </w:rPr>
              <w:t>those external hydrants can be seen from the vehicular entry point to the site; or</w:t>
            </w:r>
          </w:p>
          <w:p w14:paraId="75468274" w14:textId="77777777" w:rsidR="0093058E" w:rsidRPr="005F351E" w:rsidRDefault="0093058E" w:rsidP="00221658">
            <w:pPr>
              <w:numPr>
                <w:ilvl w:val="0"/>
                <w:numId w:val="40"/>
              </w:numPr>
              <w:rPr>
                <w:rFonts w:ascii="Arial" w:hAnsi="Arial" w:cs="Arial"/>
                <w:sz w:val="20"/>
                <w:szCs w:val="20"/>
              </w:rPr>
            </w:pPr>
            <w:r w:rsidRPr="005F351E">
              <w:rPr>
                <w:rFonts w:ascii="Arial" w:hAnsi="Arial" w:cs="Arial"/>
                <w:sz w:val="20"/>
                <w:szCs w:val="20"/>
              </w:rPr>
              <w:t>a sign identifying the following is provided at the vehicular entry point to the site:</w:t>
            </w:r>
          </w:p>
          <w:p w14:paraId="2D078CE9" w14:textId="77777777"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the overall layout of the development (to scale</w:t>
            </w:r>
            <w:proofErr w:type="gramStart"/>
            <w:r w:rsidRPr="005F351E">
              <w:rPr>
                <w:rFonts w:ascii="Arial" w:hAnsi="Arial" w:cs="Arial"/>
                <w:sz w:val="20"/>
                <w:szCs w:val="20"/>
              </w:rPr>
              <w:t>);</w:t>
            </w:r>
            <w:proofErr w:type="gramEnd"/>
          </w:p>
          <w:p w14:paraId="15B5885C" w14:textId="77777777"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internal road names (where used</w:t>
            </w:r>
            <w:proofErr w:type="gramStart"/>
            <w:r w:rsidRPr="005F351E">
              <w:rPr>
                <w:rFonts w:ascii="Arial" w:hAnsi="Arial" w:cs="Arial"/>
                <w:sz w:val="20"/>
                <w:szCs w:val="20"/>
              </w:rPr>
              <w:t>);</w:t>
            </w:r>
            <w:proofErr w:type="gramEnd"/>
          </w:p>
          <w:p w14:paraId="703CF05C" w14:textId="77777777"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all communal facilities (where provided</w:t>
            </w:r>
            <w:proofErr w:type="gramStart"/>
            <w:r w:rsidRPr="005F351E">
              <w:rPr>
                <w:rFonts w:ascii="Arial" w:hAnsi="Arial" w:cs="Arial"/>
                <w:sz w:val="20"/>
                <w:szCs w:val="20"/>
              </w:rPr>
              <w:t>);</w:t>
            </w:r>
            <w:proofErr w:type="gramEnd"/>
          </w:p>
          <w:p w14:paraId="6CDDE970" w14:textId="77777777"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the reception area and on-site manager’s office (where provided</w:t>
            </w:r>
            <w:proofErr w:type="gramStart"/>
            <w:r w:rsidRPr="005F351E">
              <w:rPr>
                <w:rFonts w:ascii="Arial" w:hAnsi="Arial" w:cs="Arial"/>
                <w:sz w:val="20"/>
                <w:szCs w:val="20"/>
              </w:rPr>
              <w:t>);</w:t>
            </w:r>
            <w:proofErr w:type="gramEnd"/>
          </w:p>
          <w:p w14:paraId="18515CCF" w14:textId="77777777"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 xml:space="preserve">external hydrants and hydrant booster </w:t>
            </w:r>
            <w:proofErr w:type="gramStart"/>
            <w:r w:rsidRPr="005F351E">
              <w:rPr>
                <w:rFonts w:ascii="Arial" w:hAnsi="Arial" w:cs="Arial"/>
                <w:sz w:val="20"/>
                <w:szCs w:val="20"/>
              </w:rPr>
              <w:t>points;</w:t>
            </w:r>
            <w:proofErr w:type="gramEnd"/>
          </w:p>
          <w:p w14:paraId="04623311" w14:textId="77777777"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14:paraId="10A64ACD" w14:textId="77777777" w:rsidTr="0093058E">
              <w:trPr>
                <w:tblCellSpacing w:w="15" w:type="dxa"/>
              </w:trPr>
              <w:tc>
                <w:tcPr>
                  <w:tcW w:w="7529" w:type="dxa"/>
                  <w:vAlign w:val="center"/>
                  <w:hideMark/>
                </w:tcPr>
                <w:p w14:paraId="464DB9B0" w14:textId="77777777" w:rsidR="0093058E" w:rsidRPr="00F84106" w:rsidRDefault="0093058E" w:rsidP="000974D8">
                  <w:pPr>
                    <w:rPr>
                      <w:rFonts w:ascii="Arial" w:hAnsi="Arial" w:cs="Arial"/>
                      <w:sz w:val="18"/>
                      <w:szCs w:val="20"/>
                    </w:rPr>
                  </w:pPr>
                  <w:r w:rsidRPr="00F84106">
                    <w:rPr>
                      <w:rFonts w:ascii="Arial" w:hAnsi="Arial" w:cs="Arial"/>
                      <w:sz w:val="18"/>
                      <w:szCs w:val="20"/>
                    </w:rPr>
                    <w:t>Note - The sign prescribed above, and the graphics used are to be:</w:t>
                  </w:r>
                </w:p>
                <w:p w14:paraId="2ED97CB7" w14:textId="77777777" w:rsidR="0093058E" w:rsidRPr="00F84106" w:rsidRDefault="0093058E" w:rsidP="00221658">
                  <w:pPr>
                    <w:numPr>
                      <w:ilvl w:val="0"/>
                      <w:numId w:val="41"/>
                    </w:numPr>
                    <w:rPr>
                      <w:rFonts w:ascii="Arial" w:hAnsi="Arial" w:cs="Arial"/>
                      <w:sz w:val="18"/>
                      <w:szCs w:val="20"/>
                    </w:rPr>
                  </w:pPr>
                  <w:r w:rsidRPr="00F84106">
                    <w:rPr>
                      <w:rFonts w:ascii="Arial" w:hAnsi="Arial" w:cs="Arial"/>
                      <w:sz w:val="18"/>
                      <w:szCs w:val="20"/>
                    </w:rPr>
                    <w:t xml:space="preserve">in a </w:t>
                  </w:r>
                  <w:proofErr w:type="gramStart"/>
                  <w:r w:rsidRPr="00F84106">
                    <w:rPr>
                      <w:rFonts w:ascii="Arial" w:hAnsi="Arial" w:cs="Arial"/>
                      <w:sz w:val="18"/>
                      <w:szCs w:val="20"/>
                    </w:rPr>
                    <w:t>form;</w:t>
                  </w:r>
                  <w:proofErr w:type="gramEnd"/>
                </w:p>
                <w:p w14:paraId="689241E8" w14:textId="77777777" w:rsidR="0093058E" w:rsidRPr="00F84106" w:rsidRDefault="0093058E" w:rsidP="00221658">
                  <w:pPr>
                    <w:numPr>
                      <w:ilvl w:val="0"/>
                      <w:numId w:val="41"/>
                    </w:numPr>
                    <w:rPr>
                      <w:rFonts w:ascii="Arial" w:hAnsi="Arial" w:cs="Arial"/>
                      <w:sz w:val="18"/>
                      <w:szCs w:val="20"/>
                    </w:rPr>
                  </w:pPr>
                  <w:r w:rsidRPr="00F84106">
                    <w:rPr>
                      <w:rFonts w:ascii="Arial" w:hAnsi="Arial" w:cs="Arial"/>
                      <w:sz w:val="18"/>
                      <w:szCs w:val="20"/>
                    </w:rPr>
                    <w:t xml:space="preserve">of a </w:t>
                  </w:r>
                  <w:proofErr w:type="gramStart"/>
                  <w:r w:rsidRPr="00F84106">
                    <w:rPr>
                      <w:rFonts w:ascii="Arial" w:hAnsi="Arial" w:cs="Arial"/>
                      <w:sz w:val="18"/>
                      <w:szCs w:val="20"/>
                    </w:rPr>
                    <w:t>size;</w:t>
                  </w:r>
                  <w:proofErr w:type="gramEnd"/>
                </w:p>
                <w:p w14:paraId="4DF761C8" w14:textId="77777777" w:rsidR="0093058E" w:rsidRPr="00F84106" w:rsidRDefault="0093058E" w:rsidP="00221658">
                  <w:pPr>
                    <w:numPr>
                      <w:ilvl w:val="0"/>
                      <w:numId w:val="41"/>
                    </w:numPr>
                    <w:rPr>
                      <w:rFonts w:ascii="Arial" w:hAnsi="Arial" w:cs="Arial"/>
                      <w:sz w:val="18"/>
                      <w:szCs w:val="20"/>
                    </w:rPr>
                  </w:pPr>
                  <w:r w:rsidRPr="00F84106">
                    <w:rPr>
                      <w:rFonts w:ascii="Arial" w:hAnsi="Arial" w:cs="Arial"/>
                      <w:sz w:val="18"/>
                      <w:szCs w:val="20"/>
                    </w:rPr>
                    <w:lastRenderedPageBreak/>
                    <w:t xml:space="preserve">illuminated to a </w:t>
                  </w:r>
                  <w:proofErr w:type="gramStart"/>
                  <w:r w:rsidRPr="00F84106">
                    <w:rPr>
                      <w:rFonts w:ascii="Arial" w:hAnsi="Arial" w:cs="Arial"/>
                      <w:sz w:val="18"/>
                      <w:szCs w:val="20"/>
                    </w:rPr>
                    <w:t>level;</w:t>
                  </w:r>
                  <w:proofErr w:type="gramEnd"/>
                </w:p>
                <w:p w14:paraId="266F2334" w14:textId="77777777" w:rsidR="0093058E" w:rsidRPr="00F84106" w:rsidRDefault="0093058E" w:rsidP="000974D8">
                  <w:pPr>
                    <w:rPr>
                      <w:rFonts w:ascii="Arial" w:hAnsi="Arial" w:cs="Arial"/>
                      <w:sz w:val="18"/>
                      <w:szCs w:val="20"/>
                    </w:rPr>
                  </w:pPr>
                  <w:r w:rsidRPr="00F84106">
                    <w:rPr>
                      <w:rFonts w:ascii="Arial" w:hAnsi="Arial" w:cs="Arial"/>
                      <w:sz w:val="18"/>
                      <w:szCs w:val="20"/>
                    </w:rPr>
                    <w:t xml:space="preserve">which allows the information on the sign to be readily understood, </w:t>
                  </w:r>
                  <w:proofErr w:type="gramStart"/>
                  <w:r w:rsidRPr="00F84106">
                    <w:rPr>
                      <w:rFonts w:ascii="Arial" w:hAnsi="Arial" w:cs="Arial"/>
                      <w:sz w:val="18"/>
                      <w:szCs w:val="20"/>
                    </w:rPr>
                    <w:t>at all times</w:t>
                  </w:r>
                  <w:proofErr w:type="gramEnd"/>
                  <w:r w:rsidRPr="00F84106">
                    <w:rPr>
                      <w:rFonts w:ascii="Arial" w:hAnsi="Arial" w:cs="Arial"/>
                      <w:sz w:val="18"/>
                      <w:szCs w:val="20"/>
                    </w:rPr>
                    <w:t>, by a person in a fire fighting appliance up to 4.5m from the sign.</w:t>
                  </w:r>
                </w:p>
              </w:tc>
            </w:tr>
          </w:tbl>
          <w:p w14:paraId="569043D5" w14:textId="77777777"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14:paraId="77872668"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16D9506E" w14:textId="77777777" w:rsidR="0093058E" w:rsidRPr="005F351E" w:rsidRDefault="0093058E" w:rsidP="000974D8">
            <w:pPr>
              <w:rPr>
                <w:rFonts w:ascii="Arial" w:hAnsi="Arial" w:cs="Arial"/>
                <w:b/>
                <w:bCs/>
                <w:sz w:val="20"/>
                <w:szCs w:val="20"/>
              </w:rPr>
            </w:pPr>
          </w:p>
        </w:tc>
      </w:tr>
      <w:tr w:rsidR="0093058E" w:rsidRPr="005F351E" w14:paraId="66CBC520"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5C94E403"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PO53</w:t>
            </w:r>
          </w:p>
          <w:p w14:paraId="56FC1E61"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Each on-site fire hydrant that is external to a building is signposted in a way that enables it to be readily </w:t>
            </w:r>
            <w:proofErr w:type="gramStart"/>
            <w:r w:rsidRPr="005F351E">
              <w:rPr>
                <w:rFonts w:ascii="Arial" w:hAnsi="Arial" w:cs="Arial"/>
                <w:sz w:val="20"/>
                <w:szCs w:val="20"/>
              </w:rPr>
              <w:t>identified at all times</w:t>
            </w:r>
            <w:proofErr w:type="gramEnd"/>
            <w:r w:rsidRPr="005F351E">
              <w:rPr>
                <w:rFonts w:ascii="Arial" w:hAnsi="Arial" w:cs="Arial"/>
                <w:sz w:val="20"/>
                <w:szCs w:val="20"/>
              </w:rPr>
              <w:t xml:space="preserve"> by the occupants of any firefighting appliance traversing the development site.</w:t>
            </w:r>
          </w:p>
        </w:tc>
        <w:tc>
          <w:tcPr>
            <w:tcW w:w="1211" w:type="pct"/>
            <w:tcBorders>
              <w:top w:val="outset" w:sz="6" w:space="0" w:color="auto"/>
              <w:left w:val="outset" w:sz="6" w:space="0" w:color="auto"/>
              <w:bottom w:val="outset" w:sz="6" w:space="0" w:color="auto"/>
              <w:right w:val="outset" w:sz="6" w:space="0" w:color="auto"/>
            </w:tcBorders>
            <w:hideMark/>
          </w:tcPr>
          <w:p w14:paraId="21266088" w14:textId="77777777" w:rsidR="0093058E" w:rsidRPr="005F351E" w:rsidRDefault="0093058E" w:rsidP="000974D8">
            <w:pPr>
              <w:rPr>
                <w:rFonts w:ascii="Arial" w:hAnsi="Arial" w:cs="Arial"/>
                <w:sz w:val="20"/>
                <w:szCs w:val="20"/>
              </w:rPr>
            </w:pPr>
            <w:r w:rsidRPr="005F351E">
              <w:rPr>
                <w:rFonts w:ascii="Arial" w:hAnsi="Arial" w:cs="Arial"/>
                <w:b/>
                <w:bCs/>
                <w:sz w:val="20"/>
                <w:szCs w:val="20"/>
              </w:rPr>
              <w:t>E53</w:t>
            </w:r>
          </w:p>
          <w:p w14:paraId="58520D75"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5F351E">
              <w:rPr>
                <w:rFonts w:ascii="Arial" w:hAnsi="Arial" w:cs="Arial"/>
                <w:i/>
                <w:iCs/>
                <w:sz w:val="20"/>
                <w:szCs w:val="20"/>
              </w:rPr>
              <w:t>Fire hydrant indication system</w:t>
            </w:r>
            <w:r w:rsidRPr="005F351E">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14:paraId="18CE5876" w14:textId="77777777" w:rsidTr="0093058E">
              <w:trPr>
                <w:tblCellSpacing w:w="15" w:type="dxa"/>
              </w:trPr>
              <w:tc>
                <w:tcPr>
                  <w:tcW w:w="7529" w:type="dxa"/>
                  <w:vAlign w:val="center"/>
                  <w:hideMark/>
                </w:tcPr>
                <w:p w14:paraId="5EDB295A" w14:textId="77777777" w:rsidR="0093058E" w:rsidRPr="005F351E" w:rsidRDefault="0093058E" w:rsidP="000974D8">
                  <w:pPr>
                    <w:rPr>
                      <w:rFonts w:ascii="Arial" w:hAnsi="Arial" w:cs="Arial"/>
                      <w:sz w:val="20"/>
                      <w:szCs w:val="20"/>
                    </w:rPr>
                  </w:pPr>
                  <w:r w:rsidRPr="00F84106">
                    <w:rPr>
                      <w:rFonts w:ascii="Arial" w:hAnsi="Arial" w:cs="Arial"/>
                      <w:sz w:val="18"/>
                      <w:szCs w:val="20"/>
                    </w:rPr>
                    <w:t>Note - Technical note Fire hydrant indication system is available on the website of the Queensland Department of Transport and Main Roads.</w:t>
                  </w:r>
                </w:p>
              </w:tc>
            </w:tr>
          </w:tbl>
          <w:p w14:paraId="3F245686" w14:textId="77777777"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14:paraId="70181A3C"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67B35B8B" w14:textId="77777777" w:rsidR="0093058E" w:rsidRPr="005F351E" w:rsidRDefault="0093058E" w:rsidP="000974D8">
            <w:pPr>
              <w:rPr>
                <w:rFonts w:ascii="Arial" w:hAnsi="Arial" w:cs="Arial"/>
                <w:b/>
                <w:bCs/>
                <w:sz w:val="20"/>
                <w:szCs w:val="20"/>
              </w:rPr>
            </w:pPr>
          </w:p>
        </w:tc>
      </w:tr>
      <w:tr w:rsidR="0093058E" w:rsidRPr="005F351E" w14:paraId="3459B807" w14:textId="77777777"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32565077" w14:textId="77777777" w:rsidR="0093058E" w:rsidRPr="005F351E" w:rsidRDefault="0093058E" w:rsidP="0093058E">
            <w:pPr>
              <w:jc w:val="center"/>
              <w:rPr>
                <w:rFonts w:ascii="Arial" w:hAnsi="Arial" w:cs="Arial"/>
                <w:b/>
                <w:bCs/>
                <w:sz w:val="20"/>
                <w:szCs w:val="20"/>
              </w:rPr>
            </w:pPr>
            <w:r w:rsidRPr="005F351E">
              <w:rPr>
                <w:rFonts w:ascii="Arial" w:hAnsi="Arial" w:cs="Arial"/>
                <w:b/>
                <w:bCs/>
                <w:sz w:val="20"/>
                <w:szCs w:val="20"/>
              </w:rPr>
              <w:t>Use specific criteria</w:t>
            </w:r>
          </w:p>
        </w:tc>
      </w:tr>
      <w:tr w:rsidR="0093058E" w:rsidRPr="005F351E" w14:paraId="25AD5595"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0F5B35D" w14:textId="77777777" w:rsidR="0093058E" w:rsidRPr="005F351E" w:rsidRDefault="0093058E" w:rsidP="000974D8">
            <w:pPr>
              <w:rPr>
                <w:rFonts w:ascii="Arial" w:hAnsi="Arial" w:cs="Arial"/>
                <w:sz w:val="20"/>
                <w:szCs w:val="20"/>
              </w:rPr>
            </w:pPr>
            <w:r w:rsidRPr="005F351E">
              <w:rPr>
                <w:rFonts w:ascii="Arial" w:hAnsi="Arial" w:cs="Arial"/>
                <w:b/>
                <w:bCs/>
                <w:sz w:val="20"/>
                <w:szCs w:val="20"/>
              </w:rPr>
              <w:t>Redcliffe activity centre strategy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1CEEFA49"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14:paraId="170493F8" w14:textId="77777777" w:rsidR="0093058E" w:rsidRPr="005F351E" w:rsidRDefault="0093058E" w:rsidP="000974D8">
            <w:pPr>
              <w:rPr>
                <w:rFonts w:ascii="Arial" w:hAnsi="Arial" w:cs="Arial"/>
                <w:b/>
                <w:bCs/>
                <w:sz w:val="20"/>
                <w:szCs w:val="20"/>
              </w:rPr>
            </w:pPr>
          </w:p>
        </w:tc>
      </w:tr>
      <w:tr w:rsidR="0093058E" w:rsidRPr="005F351E" w14:paraId="3CB5BD91"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05B8E95C"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PO54</w:t>
            </w:r>
          </w:p>
          <w:p w14:paraId="21DD12B0"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does not compromise opportunities that may be identified in the Redcliffe Activity Centre Strategy.</w:t>
            </w:r>
          </w:p>
        </w:tc>
        <w:tc>
          <w:tcPr>
            <w:tcW w:w="1211" w:type="pct"/>
            <w:tcBorders>
              <w:top w:val="outset" w:sz="6" w:space="0" w:color="auto"/>
              <w:left w:val="outset" w:sz="6" w:space="0" w:color="auto"/>
              <w:bottom w:val="outset" w:sz="6" w:space="0" w:color="auto"/>
              <w:right w:val="outset" w:sz="6" w:space="0" w:color="auto"/>
            </w:tcBorders>
            <w:hideMark/>
          </w:tcPr>
          <w:p w14:paraId="3922C07B"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14:paraId="053F00A9"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5D08FBEE" w14:textId="77777777" w:rsidR="0093058E" w:rsidRPr="005F351E" w:rsidRDefault="0093058E" w:rsidP="000974D8">
            <w:pPr>
              <w:rPr>
                <w:rFonts w:ascii="Arial" w:hAnsi="Arial" w:cs="Arial"/>
                <w:sz w:val="20"/>
                <w:szCs w:val="20"/>
              </w:rPr>
            </w:pPr>
          </w:p>
        </w:tc>
      </w:tr>
      <w:tr w:rsidR="0093058E" w:rsidRPr="005F351E" w14:paraId="2002ED31"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33630EE" w14:textId="77777777" w:rsidR="0093058E" w:rsidRPr="005F351E" w:rsidRDefault="0093058E" w:rsidP="000974D8">
            <w:pPr>
              <w:rPr>
                <w:rFonts w:ascii="Arial" w:hAnsi="Arial" w:cs="Arial"/>
                <w:sz w:val="20"/>
                <w:szCs w:val="20"/>
              </w:rPr>
            </w:pPr>
            <w:r w:rsidRPr="005F351E">
              <w:rPr>
                <w:rFonts w:ascii="Arial" w:hAnsi="Arial" w:cs="Arial"/>
                <w:b/>
                <w:bCs/>
                <w:sz w:val="20"/>
                <w:szCs w:val="20"/>
              </w:rPr>
              <w:t>Animal keeping (equine stables only)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70FFD859"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14:paraId="221BCFE3" w14:textId="77777777" w:rsidR="0093058E" w:rsidRPr="005F351E" w:rsidRDefault="0093058E" w:rsidP="000974D8">
            <w:pPr>
              <w:rPr>
                <w:rFonts w:ascii="Arial" w:hAnsi="Arial" w:cs="Arial"/>
                <w:b/>
                <w:bCs/>
                <w:sz w:val="20"/>
                <w:szCs w:val="20"/>
              </w:rPr>
            </w:pPr>
          </w:p>
        </w:tc>
      </w:tr>
      <w:tr w:rsidR="0093058E" w:rsidRPr="005F351E" w14:paraId="402EC705" w14:textId="77777777"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14:paraId="2B522D58"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PO55</w:t>
            </w:r>
          </w:p>
          <w:p w14:paraId="0AA259D2"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Development on an allotment fronting the southern side of Knight Street, Redcliffe, as identified in Figure 7.2.1.6.1:</w:t>
            </w:r>
          </w:p>
          <w:p w14:paraId="115C8065" w14:textId="77777777" w:rsidR="0093058E" w:rsidRPr="005F351E" w:rsidRDefault="0093058E" w:rsidP="00221658">
            <w:pPr>
              <w:numPr>
                <w:ilvl w:val="0"/>
                <w:numId w:val="42"/>
              </w:numPr>
              <w:rPr>
                <w:rFonts w:ascii="Arial" w:hAnsi="Arial" w:cs="Arial"/>
                <w:sz w:val="20"/>
                <w:szCs w:val="20"/>
              </w:rPr>
            </w:pPr>
            <w:r w:rsidRPr="005F351E">
              <w:rPr>
                <w:rFonts w:ascii="Arial" w:hAnsi="Arial" w:cs="Arial"/>
                <w:sz w:val="20"/>
                <w:szCs w:val="20"/>
              </w:rPr>
              <w:t xml:space="preserve">is consistent with the intended role of the precinct to support the Redcliffe Trotting Tack through the continuation of stables that are compatible with the residential amenity of the </w:t>
            </w:r>
            <w:proofErr w:type="gramStart"/>
            <w:r w:rsidRPr="005F351E">
              <w:rPr>
                <w:rFonts w:ascii="Arial" w:hAnsi="Arial" w:cs="Arial"/>
                <w:sz w:val="20"/>
                <w:szCs w:val="20"/>
              </w:rPr>
              <w:t>location;</w:t>
            </w:r>
            <w:proofErr w:type="gramEnd"/>
          </w:p>
          <w:p w14:paraId="24B65186" w14:textId="77777777" w:rsidR="0093058E" w:rsidRPr="005F351E" w:rsidRDefault="0093058E" w:rsidP="00221658">
            <w:pPr>
              <w:numPr>
                <w:ilvl w:val="0"/>
                <w:numId w:val="42"/>
              </w:numPr>
              <w:rPr>
                <w:rFonts w:ascii="Arial" w:hAnsi="Arial" w:cs="Arial"/>
                <w:sz w:val="20"/>
                <w:szCs w:val="20"/>
              </w:rPr>
            </w:pPr>
            <w:r w:rsidRPr="005F351E">
              <w:rPr>
                <w:rFonts w:ascii="Arial" w:hAnsi="Arial" w:cs="Arial"/>
                <w:sz w:val="20"/>
                <w:szCs w:val="20"/>
              </w:rPr>
              <w:t xml:space="preserve">minimises land use conflicts and maintains a buffer between the stables and residential </w:t>
            </w:r>
            <w:proofErr w:type="gramStart"/>
            <w:r w:rsidRPr="005F351E">
              <w:rPr>
                <w:rFonts w:ascii="Arial" w:hAnsi="Arial" w:cs="Arial"/>
                <w:sz w:val="20"/>
                <w:szCs w:val="20"/>
              </w:rPr>
              <w:t>uses;</w:t>
            </w:r>
            <w:proofErr w:type="gramEnd"/>
          </w:p>
          <w:p w14:paraId="01624951" w14:textId="77777777" w:rsidR="0093058E" w:rsidRPr="005F351E" w:rsidRDefault="0093058E" w:rsidP="00221658">
            <w:pPr>
              <w:numPr>
                <w:ilvl w:val="0"/>
                <w:numId w:val="42"/>
              </w:numPr>
              <w:rPr>
                <w:rFonts w:ascii="Arial" w:hAnsi="Arial" w:cs="Arial"/>
                <w:sz w:val="20"/>
                <w:szCs w:val="20"/>
              </w:rPr>
            </w:pPr>
            <w:r w:rsidRPr="005F351E">
              <w:rPr>
                <w:rFonts w:ascii="Arial" w:hAnsi="Arial" w:cs="Arial"/>
                <w:sz w:val="20"/>
                <w:szCs w:val="20"/>
              </w:rPr>
              <w:t xml:space="preserve">does not compromise the </w:t>
            </w:r>
            <w:proofErr w:type="gramStart"/>
            <w:r w:rsidRPr="005F351E">
              <w:rPr>
                <w:rFonts w:ascii="Arial" w:hAnsi="Arial" w:cs="Arial"/>
                <w:sz w:val="20"/>
                <w:szCs w:val="20"/>
              </w:rPr>
              <w:t>long term</w:t>
            </w:r>
            <w:proofErr w:type="gramEnd"/>
            <w:r w:rsidRPr="005F351E">
              <w:rPr>
                <w:rFonts w:ascii="Arial" w:hAnsi="Arial" w:cs="Arial"/>
                <w:sz w:val="20"/>
                <w:szCs w:val="20"/>
              </w:rPr>
              <w:t xml:space="preserve"> outcomes for the area in the event the Redcliffe trotting track is redeveloped.</w:t>
            </w:r>
          </w:p>
        </w:tc>
        <w:tc>
          <w:tcPr>
            <w:tcW w:w="1211" w:type="pct"/>
            <w:tcBorders>
              <w:top w:val="outset" w:sz="6" w:space="0" w:color="auto"/>
              <w:left w:val="outset" w:sz="6" w:space="0" w:color="auto"/>
              <w:bottom w:val="outset" w:sz="6" w:space="0" w:color="auto"/>
              <w:right w:val="outset" w:sz="6" w:space="0" w:color="auto"/>
            </w:tcBorders>
            <w:hideMark/>
          </w:tcPr>
          <w:p w14:paraId="32A34E6A"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E55.1</w:t>
            </w:r>
          </w:p>
          <w:p w14:paraId="3E0415DF"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Equine stables are located on an allotment fronting the southern side of </w:t>
            </w:r>
            <w:r w:rsidRPr="005F351E">
              <w:rPr>
                <w:rFonts w:ascii="Arial" w:hAnsi="Arial" w:cs="Arial"/>
                <w:sz w:val="20"/>
                <w:szCs w:val="20"/>
              </w:rPr>
              <w:lastRenderedPageBreak/>
              <w:t>Knight Street, Redcliffe as identified in Figure 7.2.1.6.1.</w:t>
            </w:r>
          </w:p>
        </w:tc>
        <w:tc>
          <w:tcPr>
            <w:tcW w:w="523" w:type="pct"/>
            <w:tcBorders>
              <w:top w:val="outset" w:sz="6" w:space="0" w:color="auto"/>
              <w:left w:val="outset" w:sz="6" w:space="0" w:color="auto"/>
              <w:bottom w:val="outset" w:sz="6" w:space="0" w:color="auto"/>
              <w:right w:val="outset" w:sz="6" w:space="0" w:color="auto"/>
            </w:tcBorders>
          </w:tcPr>
          <w:p w14:paraId="3DC7D76D"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36A056CD" w14:textId="77777777" w:rsidR="0093058E" w:rsidRPr="005F351E" w:rsidRDefault="0093058E" w:rsidP="000974D8">
            <w:pPr>
              <w:rPr>
                <w:rFonts w:ascii="Arial" w:hAnsi="Arial" w:cs="Arial"/>
                <w:b/>
                <w:bCs/>
                <w:sz w:val="20"/>
                <w:szCs w:val="20"/>
              </w:rPr>
            </w:pPr>
          </w:p>
        </w:tc>
      </w:tr>
      <w:tr w:rsidR="0093058E" w:rsidRPr="005F351E" w14:paraId="552963E8" w14:textId="77777777"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5D95EEC5"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5BF5E13E" w14:textId="77777777" w:rsidR="0093058E" w:rsidRPr="005F351E" w:rsidRDefault="0093058E" w:rsidP="000974D8">
            <w:pPr>
              <w:rPr>
                <w:rFonts w:ascii="Arial" w:hAnsi="Arial" w:cs="Arial"/>
                <w:sz w:val="20"/>
                <w:szCs w:val="20"/>
              </w:rPr>
            </w:pPr>
            <w:r w:rsidRPr="005F351E">
              <w:rPr>
                <w:rFonts w:ascii="Arial" w:hAnsi="Arial" w:cs="Arial"/>
                <w:b/>
                <w:bCs/>
                <w:sz w:val="20"/>
                <w:szCs w:val="20"/>
              </w:rPr>
              <w:t>E55.2</w:t>
            </w:r>
          </w:p>
          <w:p w14:paraId="02CEF406" w14:textId="77777777" w:rsidR="0093058E" w:rsidRPr="005F351E" w:rsidRDefault="0093058E" w:rsidP="000974D8">
            <w:pPr>
              <w:rPr>
                <w:rFonts w:ascii="Arial" w:hAnsi="Arial" w:cs="Arial"/>
                <w:sz w:val="20"/>
                <w:szCs w:val="20"/>
              </w:rPr>
            </w:pPr>
            <w:r w:rsidRPr="005F351E">
              <w:rPr>
                <w:rFonts w:ascii="Arial" w:hAnsi="Arial" w:cs="Arial"/>
                <w:sz w:val="20"/>
                <w:szCs w:val="20"/>
              </w:rPr>
              <w:t>Equine stables are located on a lot with a minimum area of 1200m</w:t>
            </w:r>
            <w:r w:rsidRPr="005F351E">
              <w:rPr>
                <w:rFonts w:ascii="Arial" w:hAnsi="Arial" w:cs="Arial"/>
                <w:sz w:val="20"/>
                <w:szCs w:val="20"/>
                <w:vertAlign w:val="superscript"/>
              </w:rPr>
              <w:t>2</w:t>
            </w:r>
            <w:r w:rsidRPr="005F351E">
              <w:rPr>
                <w:rFonts w:ascii="Arial" w:hAnsi="Arial" w:cs="Arial"/>
                <w:sz w:val="20"/>
                <w:szCs w:val="20"/>
              </w:rPr>
              <w:t>.</w:t>
            </w:r>
          </w:p>
        </w:tc>
        <w:tc>
          <w:tcPr>
            <w:tcW w:w="523" w:type="pct"/>
            <w:tcBorders>
              <w:top w:val="outset" w:sz="6" w:space="0" w:color="auto"/>
              <w:left w:val="outset" w:sz="6" w:space="0" w:color="auto"/>
              <w:bottom w:val="outset" w:sz="6" w:space="0" w:color="auto"/>
              <w:right w:val="outset" w:sz="6" w:space="0" w:color="auto"/>
            </w:tcBorders>
          </w:tcPr>
          <w:p w14:paraId="58743E41"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E8526AB" w14:textId="77777777" w:rsidR="0093058E" w:rsidRPr="005F351E" w:rsidRDefault="0093058E" w:rsidP="000974D8">
            <w:pPr>
              <w:rPr>
                <w:rFonts w:ascii="Arial" w:hAnsi="Arial" w:cs="Arial"/>
                <w:b/>
                <w:bCs/>
                <w:sz w:val="20"/>
                <w:szCs w:val="20"/>
              </w:rPr>
            </w:pPr>
          </w:p>
        </w:tc>
      </w:tr>
      <w:tr w:rsidR="0093058E" w:rsidRPr="005F351E" w14:paraId="475CE8F5" w14:textId="77777777" w:rsidTr="00355DF0">
        <w:trPr>
          <w:trHeight w:val="1800"/>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2FEAA9CD"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5880F43D" w14:textId="77777777" w:rsidR="0093058E" w:rsidRPr="005F351E" w:rsidRDefault="0093058E" w:rsidP="000974D8">
            <w:pPr>
              <w:rPr>
                <w:rFonts w:ascii="Arial" w:hAnsi="Arial" w:cs="Arial"/>
                <w:sz w:val="20"/>
                <w:szCs w:val="20"/>
              </w:rPr>
            </w:pPr>
            <w:r w:rsidRPr="005F351E">
              <w:rPr>
                <w:rFonts w:ascii="Arial" w:hAnsi="Arial" w:cs="Arial"/>
                <w:b/>
                <w:bCs/>
                <w:sz w:val="20"/>
                <w:szCs w:val="20"/>
              </w:rPr>
              <w:t>E55.3</w:t>
            </w:r>
          </w:p>
          <w:p w14:paraId="6626AF09" w14:textId="77777777" w:rsidR="0093058E" w:rsidRPr="005F351E" w:rsidRDefault="0093058E" w:rsidP="000974D8">
            <w:pPr>
              <w:rPr>
                <w:rFonts w:ascii="Arial" w:hAnsi="Arial" w:cs="Arial"/>
                <w:sz w:val="20"/>
                <w:szCs w:val="20"/>
              </w:rPr>
            </w:pPr>
            <w:r w:rsidRPr="005F351E">
              <w:rPr>
                <w:rFonts w:ascii="Arial" w:hAnsi="Arial" w:cs="Arial"/>
                <w:sz w:val="20"/>
                <w:szCs w:val="20"/>
              </w:rPr>
              <w:t>Equine stables are a minimum of 15m from a residential building on the same site or an adjacent site.</w:t>
            </w:r>
          </w:p>
        </w:tc>
        <w:tc>
          <w:tcPr>
            <w:tcW w:w="523" w:type="pct"/>
            <w:tcBorders>
              <w:top w:val="outset" w:sz="6" w:space="0" w:color="auto"/>
              <w:left w:val="outset" w:sz="6" w:space="0" w:color="auto"/>
              <w:bottom w:val="outset" w:sz="6" w:space="0" w:color="auto"/>
              <w:right w:val="outset" w:sz="6" w:space="0" w:color="auto"/>
            </w:tcBorders>
          </w:tcPr>
          <w:p w14:paraId="7515D52B"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619FB7D9" w14:textId="77777777" w:rsidR="0093058E" w:rsidRPr="005F351E" w:rsidRDefault="0093058E" w:rsidP="000974D8">
            <w:pPr>
              <w:rPr>
                <w:rFonts w:ascii="Arial" w:hAnsi="Arial" w:cs="Arial"/>
                <w:b/>
                <w:bCs/>
                <w:sz w:val="20"/>
                <w:szCs w:val="20"/>
              </w:rPr>
            </w:pPr>
          </w:p>
        </w:tc>
      </w:tr>
      <w:tr w:rsidR="0093058E" w:rsidRPr="005F351E" w14:paraId="3261D765"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5261D2C6" w14:textId="77777777" w:rsidR="0093058E" w:rsidRPr="005F351E" w:rsidRDefault="0093058E" w:rsidP="000974D8">
            <w:pPr>
              <w:rPr>
                <w:rFonts w:ascii="Arial" w:hAnsi="Arial" w:cs="Arial"/>
                <w:sz w:val="20"/>
                <w:szCs w:val="20"/>
              </w:rPr>
            </w:pPr>
            <w:r w:rsidRPr="005F351E">
              <w:rPr>
                <w:rFonts w:ascii="Arial" w:hAnsi="Arial" w:cs="Arial"/>
                <w:b/>
                <w:bCs/>
                <w:sz w:val="20"/>
                <w:szCs w:val="20"/>
              </w:rPr>
              <w:t>Home based business</w:t>
            </w:r>
            <w:r w:rsidRPr="005F351E">
              <w:rPr>
                <w:rFonts w:ascii="Arial" w:hAnsi="Arial" w:cs="Arial"/>
                <w:sz w:val="20"/>
                <w:szCs w:val="20"/>
                <w:vertAlign w:val="superscript"/>
              </w:rPr>
              <w:t>(</w:t>
            </w:r>
            <w:hyperlink r:id="rId19" w:anchor="target-d768251e571179" w:tooltip="Home based business - A dwelling used for a business activity where subordinate to the residential use." w:history="1">
              <w:r w:rsidRPr="005F351E">
                <w:rPr>
                  <w:rStyle w:val="Hyperlink"/>
                  <w:rFonts w:ascii="Arial" w:hAnsi="Arial" w:cs="Arial"/>
                  <w:sz w:val="20"/>
                  <w:szCs w:val="20"/>
                  <w:vertAlign w:val="superscript"/>
                </w:rPr>
                <w:t>35</w:t>
              </w:r>
            </w:hyperlink>
            <w:r w:rsidRPr="005F351E">
              <w:rPr>
                <w:rFonts w:ascii="Arial" w:hAnsi="Arial" w:cs="Arial"/>
                <w:sz w:val="20"/>
                <w:szCs w:val="20"/>
                <w:vertAlign w:val="superscript"/>
              </w:rPr>
              <w:t>)</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0DDFD29F"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14:paraId="5E9FC553" w14:textId="77777777" w:rsidR="0093058E" w:rsidRPr="005F351E" w:rsidRDefault="0093058E" w:rsidP="000974D8">
            <w:pPr>
              <w:rPr>
                <w:rFonts w:ascii="Arial" w:hAnsi="Arial" w:cs="Arial"/>
                <w:b/>
                <w:bCs/>
                <w:sz w:val="20"/>
                <w:szCs w:val="20"/>
              </w:rPr>
            </w:pPr>
          </w:p>
        </w:tc>
      </w:tr>
      <w:tr w:rsidR="0093058E" w:rsidRPr="005F351E" w14:paraId="466B47FF"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6E911A27"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PO56</w:t>
            </w:r>
          </w:p>
          <w:p w14:paraId="4FA5298D" w14:textId="77777777" w:rsidR="0093058E" w:rsidRPr="005F351E" w:rsidRDefault="0093058E" w:rsidP="000974D8">
            <w:pPr>
              <w:rPr>
                <w:rFonts w:ascii="Arial" w:hAnsi="Arial" w:cs="Arial"/>
                <w:sz w:val="20"/>
                <w:szCs w:val="20"/>
              </w:rPr>
            </w:pPr>
            <w:r w:rsidRPr="005F351E">
              <w:rPr>
                <w:rFonts w:ascii="Arial" w:hAnsi="Arial" w:cs="Arial"/>
                <w:sz w:val="20"/>
                <w:szCs w:val="20"/>
              </w:rPr>
              <w:t>The scale and intensity of the Home based business</w:t>
            </w:r>
            <w:r w:rsidRPr="005F351E">
              <w:rPr>
                <w:rFonts w:ascii="Arial" w:hAnsi="Arial" w:cs="Arial"/>
                <w:sz w:val="20"/>
                <w:szCs w:val="20"/>
                <w:vertAlign w:val="superscript"/>
              </w:rPr>
              <w:t>(</w:t>
            </w:r>
            <w:hyperlink r:id="rId20" w:anchor="target-d768251e571179" w:tooltip="Home based business - A dwelling used for a business activity where subordinate to the residential use." w:history="1">
              <w:r w:rsidRPr="005F351E">
                <w:rPr>
                  <w:rStyle w:val="Hyperlink"/>
                  <w:rFonts w:ascii="Arial" w:hAnsi="Arial" w:cs="Arial"/>
                  <w:sz w:val="20"/>
                  <w:szCs w:val="20"/>
                  <w:vertAlign w:val="superscript"/>
                </w:rPr>
                <w:t>35</w:t>
              </w:r>
            </w:hyperlink>
            <w:r w:rsidRPr="005F351E">
              <w:rPr>
                <w:rFonts w:ascii="Arial" w:hAnsi="Arial" w:cs="Arial"/>
                <w:sz w:val="20"/>
                <w:szCs w:val="20"/>
                <w:vertAlign w:val="superscript"/>
              </w:rPr>
              <w:t>)</w:t>
            </w:r>
            <w:r w:rsidRPr="005F351E">
              <w:rPr>
                <w:rFonts w:ascii="Arial" w:hAnsi="Arial" w:cs="Arial"/>
                <w:sz w:val="20"/>
                <w:szCs w:val="20"/>
              </w:rPr>
              <w:t>:</w:t>
            </w:r>
          </w:p>
          <w:p w14:paraId="0E37E8E8" w14:textId="77777777"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 xml:space="preserve">is compatible with the physical characteristics of the site and the character of the local </w:t>
            </w:r>
            <w:proofErr w:type="gramStart"/>
            <w:r w:rsidRPr="005F351E">
              <w:rPr>
                <w:rFonts w:ascii="Arial" w:hAnsi="Arial" w:cs="Arial"/>
                <w:sz w:val="20"/>
                <w:szCs w:val="20"/>
              </w:rPr>
              <w:t>area;</w:t>
            </w:r>
            <w:proofErr w:type="gramEnd"/>
          </w:p>
          <w:p w14:paraId="11EEC83A" w14:textId="77777777"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 xml:space="preserve">is able to accommodate anticipated car parking demand without negatively impacting the </w:t>
            </w:r>
            <w:proofErr w:type="gramStart"/>
            <w:r w:rsidRPr="005F351E">
              <w:rPr>
                <w:rFonts w:ascii="Arial" w:hAnsi="Arial" w:cs="Arial"/>
                <w:sz w:val="20"/>
                <w:szCs w:val="20"/>
              </w:rPr>
              <w:t>streetscape;</w:t>
            </w:r>
            <w:proofErr w:type="gramEnd"/>
          </w:p>
          <w:p w14:paraId="1084188A" w14:textId="77777777"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 xml:space="preserve">does not adversely impact on the amenity of adjoining and nearby </w:t>
            </w:r>
            <w:proofErr w:type="gramStart"/>
            <w:r w:rsidRPr="005F351E">
              <w:rPr>
                <w:rFonts w:ascii="Arial" w:hAnsi="Arial" w:cs="Arial"/>
                <w:sz w:val="20"/>
                <w:szCs w:val="20"/>
              </w:rPr>
              <w:t>premises;</w:t>
            </w:r>
            <w:proofErr w:type="gramEnd"/>
          </w:p>
          <w:p w14:paraId="36AE13D7" w14:textId="77777777"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 xml:space="preserve">remains ancillary to the residential use of the </w:t>
            </w:r>
            <w:proofErr w:type="gramStart"/>
            <w:r w:rsidRPr="005F351E">
              <w:rPr>
                <w:rFonts w:ascii="Arial" w:hAnsi="Arial" w:cs="Arial"/>
                <w:sz w:val="20"/>
                <w:szCs w:val="20"/>
              </w:rPr>
              <w:t>dwelling;</w:t>
            </w:r>
            <w:proofErr w:type="gramEnd"/>
          </w:p>
          <w:p w14:paraId="4F3BF14D" w14:textId="77777777"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 xml:space="preserve">does not create conditions which cause hazards or nuisances to neighbours or other persons not associated with the </w:t>
            </w:r>
            <w:proofErr w:type="gramStart"/>
            <w:r w:rsidRPr="005F351E">
              <w:rPr>
                <w:rFonts w:ascii="Arial" w:hAnsi="Arial" w:cs="Arial"/>
                <w:sz w:val="20"/>
                <w:szCs w:val="20"/>
              </w:rPr>
              <w:t>activity;</w:t>
            </w:r>
            <w:proofErr w:type="gramEnd"/>
          </w:p>
          <w:p w14:paraId="49A4FAC7" w14:textId="77777777"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lastRenderedPageBreak/>
              <w:t xml:space="preserve">ensures employees and visitors to the site do not negatively impact the expected amenity of adjoining </w:t>
            </w:r>
            <w:proofErr w:type="gramStart"/>
            <w:r w:rsidRPr="005F351E">
              <w:rPr>
                <w:rFonts w:ascii="Arial" w:hAnsi="Arial" w:cs="Arial"/>
                <w:sz w:val="20"/>
                <w:szCs w:val="20"/>
              </w:rPr>
              <w:t>properties;</w:t>
            </w:r>
            <w:proofErr w:type="gramEnd"/>
          </w:p>
          <w:p w14:paraId="59357C08" w14:textId="77777777"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ensures service and delivery vehicles do not negatively impact the amenity of the area.</w:t>
            </w:r>
          </w:p>
        </w:tc>
        <w:tc>
          <w:tcPr>
            <w:tcW w:w="1211" w:type="pct"/>
            <w:tcBorders>
              <w:top w:val="outset" w:sz="6" w:space="0" w:color="auto"/>
              <w:left w:val="outset" w:sz="6" w:space="0" w:color="auto"/>
              <w:bottom w:val="outset" w:sz="6" w:space="0" w:color="auto"/>
              <w:right w:val="outset" w:sz="6" w:space="0" w:color="auto"/>
            </w:tcBorders>
            <w:hideMark/>
          </w:tcPr>
          <w:p w14:paraId="73E433A4"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 </w:t>
            </w:r>
          </w:p>
        </w:tc>
        <w:tc>
          <w:tcPr>
            <w:tcW w:w="523" w:type="pct"/>
            <w:tcBorders>
              <w:top w:val="outset" w:sz="6" w:space="0" w:color="auto"/>
              <w:left w:val="outset" w:sz="6" w:space="0" w:color="auto"/>
              <w:bottom w:val="outset" w:sz="6" w:space="0" w:color="auto"/>
              <w:right w:val="outset" w:sz="6" w:space="0" w:color="auto"/>
            </w:tcBorders>
          </w:tcPr>
          <w:p w14:paraId="149E1AA2"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10707CAA" w14:textId="77777777" w:rsidR="0093058E" w:rsidRPr="005F351E" w:rsidRDefault="0093058E" w:rsidP="000974D8">
            <w:pPr>
              <w:rPr>
                <w:rFonts w:ascii="Arial" w:hAnsi="Arial" w:cs="Arial"/>
                <w:sz w:val="20"/>
                <w:szCs w:val="20"/>
              </w:rPr>
            </w:pPr>
          </w:p>
        </w:tc>
      </w:tr>
      <w:tr w:rsidR="0093058E" w:rsidRPr="005F351E" w14:paraId="05394573" w14:textId="77777777"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1CB5CAFE" w14:textId="77777777" w:rsidR="0093058E" w:rsidRPr="005F351E" w:rsidRDefault="0093058E" w:rsidP="000974D8">
            <w:pPr>
              <w:rPr>
                <w:rFonts w:ascii="Arial" w:hAnsi="Arial" w:cs="Arial"/>
                <w:b/>
                <w:bCs/>
                <w:sz w:val="20"/>
                <w:szCs w:val="20"/>
              </w:rPr>
            </w:pPr>
            <w:r w:rsidRPr="005F351E">
              <w:rPr>
                <w:rFonts w:ascii="Arial" w:hAnsi="Arial" w:cs="Arial"/>
                <w:b/>
                <w:bCs/>
                <w:sz w:val="20"/>
                <w:szCs w:val="20"/>
              </w:rPr>
              <w:t>Major electricity infrastructure, Substation and Utility installation</w:t>
            </w:r>
          </w:p>
        </w:tc>
      </w:tr>
      <w:tr w:rsidR="0093058E" w:rsidRPr="005F351E" w14:paraId="7D69631A" w14:textId="77777777"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14:paraId="0129F1B9"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PO57</w:t>
            </w:r>
          </w:p>
          <w:p w14:paraId="412AE860" w14:textId="77777777" w:rsidR="0093058E" w:rsidRPr="005F351E" w:rsidRDefault="0093058E" w:rsidP="000974D8">
            <w:pPr>
              <w:rPr>
                <w:rFonts w:ascii="Arial" w:hAnsi="Arial" w:cs="Arial"/>
                <w:sz w:val="20"/>
                <w:szCs w:val="20"/>
              </w:rPr>
            </w:pPr>
            <w:r w:rsidRPr="005F351E">
              <w:rPr>
                <w:rFonts w:ascii="Arial" w:hAnsi="Arial" w:cs="Arial"/>
                <w:sz w:val="20"/>
                <w:szCs w:val="20"/>
              </w:rPr>
              <w:t>The development does not have an adverse impact on the visual amenity of a locality and is:</w:t>
            </w:r>
          </w:p>
          <w:p w14:paraId="26217E20" w14:textId="77777777"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 xml:space="preserve">high quality design and </w:t>
            </w:r>
            <w:proofErr w:type="gramStart"/>
            <w:r w:rsidRPr="005F351E">
              <w:rPr>
                <w:rFonts w:ascii="Arial" w:hAnsi="Arial" w:cs="Arial"/>
                <w:sz w:val="20"/>
                <w:szCs w:val="20"/>
              </w:rPr>
              <w:t>construction;</w:t>
            </w:r>
            <w:proofErr w:type="gramEnd"/>
          </w:p>
          <w:p w14:paraId="6DF048FF" w14:textId="77777777"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 xml:space="preserve">visually integrated with the surrounding </w:t>
            </w:r>
            <w:proofErr w:type="gramStart"/>
            <w:r w:rsidRPr="005F351E">
              <w:rPr>
                <w:rFonts w:ascii="Arial" w:hAnsi="Arial" w:cs="Arial"/>
                <w:sz w:val="20"/>
                <w:szCs w:val="20"/>
              </w:rPr>
              <w:t>area;</w:t>
            </w:r>
            <w:proofErr w:type="gramEnd"/>
          </w:p>
          <w:p w14:paraId="362D4165" w14:textId="77777777"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 xml:space="preserve">not visually dominant or </w:t>
            </w:r>
            <w:proofErr w:type="gramStart"/>
            <w:r w:rsidRPr="005F351E">
              <w:rPr>
                <w:rFonts w:ascii="Arial" w:hAnsi="Arial" w:cs="Arial"/>
                <w:sz w:val="20"/>
                <w:szCs w:val="20"/>
              </w:rPr>
              <w:t>intrusive;</w:t>
            </w:r>
            <w:proofErr w:type="gramEnd"/>
          </w:p>
          <w:p w14:paraId="013282C2" w14:textId="77777777"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 xml:space="preserve">located behind the main building </w:t>
            </w:r>
            <w:proofErr w:type="gramStart"/>
            <w:r w:rsidRPr="005F351E">
              <w:rPr>
                <w:rFonts w:ascii="Arial" w:hAnsi="Arial" w:cs="Arial"/>
                <w:sz w:val="20"/>
                <w:szCs w:val="20"/>
              </w:rPr>
              <w:t>line;</w:t>
            </w:r>
            <w:proofErr w:type="gramEnd"/>
          </w:p>
          <w:p w14:paraId="09CEEF66" w14:textId="77777777"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 xml:space="preserve">below the level of the predominant tree canopy or the level of the surrounding buildings and </w:t>
            </w:r>
            <w:proofErr w:type="gramStart"/>
            <w:r w:rsidRPr="005F351E">
              <w:rPr>
                <w:rFonts w:ascii="Arial" w:hAnsi="Arial" w:cs="Arial"/>
                <w:sz w:val="20"/>
                <w:szCs w:val="20"/>
              </w:rPr>
              <w:t>structures;</w:t>
            </w:r>
            <w:proofErr w:type="gramEnd"/>
          </w:p>
          <w:p w14:paraId="62C2C1E5" w14:textId="77777777"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 xml:space="preserve">camouflaged through the use of colours and materials which blend into the </w:t>
            </w:r>
            <w:proofErr w:type="gramStart"/>
            <w:r w:rsidRPr="005F351E">
              <w:rPr>
                <w:rFonts w:ascii="Arial" w:hAnsi="Arial" w:cs="Arial"/>
                <w:sz w:val="20"/>
                <w:szCs w:val="20"/>
              </w:rPr>
              <w:t>landscape;</w:t>
            </w:r>
            <w:proofErr w:type="gramEnd"/>
          </w:p>
          <w:p w14:paraId="6495491D" w14:textId="77777777"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 xml:space="preserve">treated to eliminate glare and </w:t>
            </w:r>
            <w:proofErr w:type="gramStart"/>
            <w:r w:rsidRPr="005F351E">
              <w:rPr>
                <w:rFonts w:ascii="Arial" w:hAnsi="Arial" w:cs="Arial"/>
                <w:sz w:val="20"/>
                <w:szCs w:val="20"/>
              </w:rPr>
              <w:t>reflectivity;</w:t>
            </w:r>
            <w:proofErr w:type="gramEnd"/>
          </w:p>
          <w:p w14:paraId="4E22DAAA" w14:textId="77777777" w:rsidR="0093058E" w:rsidRPr="005F351E" w:rsidRDefault="0093058E" w:rsidP="00221658">
            <w:pPr>
              <w:numPr>
                <w:ilvl w:val="0"/>
                <w:numId w:val="44"/>
              </w:numPr>
              <w:rPr>
                <w:rFonts w:ascii="Arial" w:hAnsi="Arial" w:cs="Arial"/>
                <w:sz w:val="20"/>
                <w:szCs w:val="20"/>
              </w:rPr>
            </w:pPr>
            <w:proofErr w:type="gramStart"/>
            <w:r w:rsidRPr="005F351E">
              <w:rPr>
                <w:rFonts w:ascii="Arial" w:hAnsi="Arial" w:cs="Arial"/>
                <w:sz w:val="20"/>
                <w:szCs w:val="20"/>
              </w:rPr>
              <w:t>landscaped;</w:t>
            </w:r>
            <w:proofErr w:type="gramEnd"/>
          </w:p>
          <w:p w14:paraId="2A2B92A3" w14:textId="77777777" w:rsidR="0093058E" w:rsidRPr="005F351E" w:rsidRDefault="0093058E" w:rsidP="00221658">
            <w:pPr>
              <w:numPr>
                <w:ilvl w:val="0"/>
                <w:numId w:val="44"/>
              </w:numPr>
              <w:rPr>
                <w:rFonts w:ascii="Arial" w:hAnsi="Arial" w:cs="Arial"/>
                <w:sz w:val="20"/>
                <w:szCs w:val="20"/>
              </w:rPr>
            </w:pPr>
            <w:proofErr w:type="gramStart"/>
            <w:r w:rsidRPr="005F351E">
              <w:rPr>
                <w:rFonts w:ascii="Arial" w:hAnsi="Arial" w:cs="Arial"/>
                <w:sz w:val="20"/>
                <w:szCs w:val="20"/>
              </w:rPr>
              <w:t>otherwise</w:t>
            </w:r>
            <w:proofErr w:type="gramEnd"/>
            <w:r w:rsidRPr="005F351E">
              <w:rPr>
                <w:rFonts w:ascii="Arial" w:hAnsi="Arial" w:cs="Arial"/>
                <w:sz w:val="20"/>
                <w:szCs w:val="20"/>
              </w:rPr>
              <w:t xml:space="preserve"> consistent with the amenity and character of the zone and surrounding area.</w:t>
            </w:r>
          </w:p>
        </w:tc>
        <w:tc>
          <w:tcPr>
            <w:tcW w:w="1211" w:type="pct"/>
            <w:tcBorders>
              <w:top w:val="outset" w:sz="6" w:space="0" w:color="auto"/>
              <w:left w:val="outset" w:sz="6" w:space="0" w:color="auto"/>
              <w:bottom w:val="outset" w:sz="6" w:space="0" w:color="auto"/>
              <w:right w:val="outset" w:sz="6" w:space="0" w:color="auto"/>
            </w:tcBorders>
            <w:hideMark/>
          </w:tcPr>
          <w:p w14:paraId="64A539C0" w14:textId="77777777" w:rsidR="0093058E" w:rsidRPr="005F351E" w:rsidRDefault="0093058E" w:rsidP="000974D8">
            <w:pPr>
              <w:rPr>
                <w:rFonts w:ascii="Arial" w:hAnsi="Arial" w:cs="Arial"/>
                <w:sz w:val="20"/>
                <w:szCs w:val="20"/>
              </w:rPr>
            </w:pPr>
            <w:r w:rsidRPr="005F351E">
              <w:rPr>
                <w:rFonts w:ascii="Arial" w:hAnsi="Arial" w:cs="Arial"/>
                <w:b/>
                <w:bCs/>
                <w:sz w:val="20"/>
                <w:szCs w:val="20"/>
              </w:rPr>
              <w:t>E57.1</w:t>
            </w:r>
          </w:p>
          <w:p w14:paraId="31A55FFB"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is designed to minimise surrounding land use conflicts by ensuring infrastructure, buildings, structures and other equipment:</w:t>
            </w:r>
          </w:p>
          <w:p w14:paraId="305FE2DF" w14:textId="77777777"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 xml:space="preserve">are enclosed within buildings or </w:t>
            </w:r>
            <w:proofErr w:type="gramStart"/>
            <w:r w:rsidRPr="005F351E">
              <w:rPr>
                <w:rFonts w:ascii="Arial" w:hAnsi="Arial" w:cs="Arial"/>
                <w:sz w:val="20"/>
                <w:szCs w:val="20"/>
              </w:rPr>
              <w:t>structures;</w:t>
            </w:r>
            <w:proofErr w:type="gramEnd"/>
          </w:p>
          <w:p w14:paraId="698F51D0" w14:textId="77777777"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 xml:space="preserve">are located behind the main building </w:t>
            </w:r>
            <w:proofErr w:type="gramStart"/>
            <w:r w:rsidRPr="005F351E">
              <w:rPr>
                <w:rFonts w:ascii="Arial" w:hAnsi="Arial" w:cs="Arial"/>
                <w:sz w:val="20"/>
                <w:szCs w:val="20"/>
              </w:rPr>
              <w:t>line;</w:t>
            </w:r>
            <w:proofErr w:type="gramEnd"/>
          </w:p>
          <w:p w14:paraId="3A42795F" w14:textId="77777777"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 xml:space="preserve">have a similar height, bulk and scale to the surrounding </w:t>
            </w:r>
            <w:proofErr w:type="gramStart"/>
            <w:r w:rsidRPr="005F351E">
              <w:rPr>
                <w:rFonts w:ascii="Arial" w:hAnsi="Arial" w:cs="Arial"/>
                <w:sz w:val="20"/>
                <w:szCs w:val="20"/>
              </w:rPr>
              <w:t>fabric;</w:t>
            </w:r>
            <w:proofErr w:type="gramEnd"/>
          </w:p>
          <w:p w14:paraId="2336FF11" w14:textId="77777777"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have horizontal and vertical articulation applied to all exterior walls.</w:t>
            </w:r>
          </w:p>
        </w:tc>
        <w:tc>
          <w:tcPr>
            <w:tcW w:w="523" w:type="pct"/>
            <w:tcBorders>
              <w:top w:val="outset" w:sz="6" w:space="0" w:color="auto"/>
              <w:left w:val="outset" w:sz="6" w:space="0" w:color="auto"/>
              <w:bottom w:val="outset" w:sz="6" w:space="0" w:color="auto"/>
              <w:right w:val="outset" w:sz="6" w:space="0" w:color="auto"/>
            </w:tcBorders>
          </w:tcPr>
          <w:p w14:paraId="0FE3E294"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34781278" w14:textId="77777777" w:rsidR="0093058E" w:rsidRPr="005F351E" w:rsidRDefault="0093058E" w:rsidP="000974D8">
            <w:pPr>
              <w:rPr>
                <w:rFonts w:ascii="Arial" w:hAnsi="Arial" w:cs="Arial"/>
                <w:b/>
                <w:bCs/>
                <w:sz w:val="20"/>
                <w:szCs w:val="20"/>
              </w:rPr>
            </w:pPr>
          </w:p>
        </w:tc>
      </w:tr>
      <w:tr w:rsidR="0093058E" w:rsidRPr="005F351E" w14:paraId="26EC2906" w14:textId="77777777" w:rsidTr="00355DF0">
        <w:trPr>
          <w:trHeight w:val="1215"/>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4F0BD0A9"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1350B2BF" w14:textId="77777777" w:rsidR="0093058E" w:rsidRPr="005F351E" w:rsidRDefault="0093058E" w:rsidP="000974D8">
            <w:pPr>
              <w:rPr>
                <w:rFonts w:ascii="Arial" w:hAnsi="Arial" w:cs="Arial"/>
                <w:sz w:val="20"/>
                <w:szCs w:val="20"/>
              </w:rPr>
            </w:pPr>
            <w:r w:rsidRPr="005F351E">
              <w:rPr>
                <w:rFonts w:ascii="Arial" w:hAnsi="Arial" w:cs="Arial"/>
                <w:b/>
                <w:bCs/>
                <w:sz w:val="20"/>
                <w:szCs w:val="20"/>
              </w:rPr>
              <w:t>E57.2</w:t>
            </w:r>
          </w:p>
          <w:p w14:paraId="19E60A94" w14:textId="77777777" w:rsidR="0093058E" w:rsidRPr="005F351E" w:rsidRDefault="0093058E" w:rsidP="000974D8">
            <w:pPr>
              <w:rPr>
                <w:rFonts w:ascii="Arial" w:hAnsi="Arial" w:cs="Arial"/>
                <w:sz w:val="20"/>
                <w:szCs w:val="20"/>
              </w:rPr>
            </w:pPr>
            <w:r w:rsidRPr="005F351E">
              <w:rPr>
                <w:rFonts w:ascii="Arial" w:hAnsi="Arial" w:cs="Arial"/>
                <w:sz w:val="20"/>
                <w:szCs w:val="20"/>
              </w:rPr>
              <w:t>A minimum 3m wide strip of dense planting is provided around the outside of the fenced area, between the development and street frontage, side and rear boundaries.</w:t>
            </w:r>
          </w:p>
        </w:tc>
        <w:tc>
          <w:tcPr>
            <w:tcW w:w="523" w:type="pct"/>
            <w:tcBorders>
              <w:top w:val="outset" w:sz="6" w:space="0" w:color="auto"/>
              <w:left w:val="outset" w:sz="6" w:space="0" w:color="auto"/>
              <w:bottom w:val="outset" w:sz="6" w:space="0" w:color="auto"/>
              <w:right w:val="outset" w:sz="6" w:space="0" w:color="auto"/>
            </w:tcBorders>
          </w:tcPr>
          <w:p w14:paraId="2930844B"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454FF162" w14:textId="77777777" w:rsidR="0093058E" w:rsidRPr="005F351E" w:rsidRDefault="0093058E" w:rsidP="000974D8">
            <w:pPr>
              <w:rPr>
                <w:rFonts w:ascii="Arial" w:hAnsi="Arial" w:cs="Arial"/>
                <w:b/>
                <w:bCs/>
                <w:sz w:val="20"/>
                <w:szCs w:val="20"/>
              </w:rPr>
            </w:pPr>
          </w:p>
        </w:tc>
      </w:tr>
      <w:tr w:rsidR="0093058E" w:rsidRPr="005F351E" w14:paraId="7A271B11"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4CEE9EA6"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PO58</w:t>
            </w:r>
          </w:p>
          <w:p w14:paraId="79492D7A" w14:textId="77777777" w:rsidR="0093058E" w:rsidRPr="005F351E" w:rsidRDefault="0093058E" w:rsidP="000974D8">
            <w:pPr>
              <w:rPr>
                <w:rFonts w:ascii="Arial" w:hAnsi="Arial" w:cs="Arial"/>
                <w:sz w:val="20"/>
                <w:szCs w:val="20"/>
              </w:rPr>
            </w:pPr>
            <w:r w:rsidRPr="005F351E">
              <w:rPr>
                <w:rFonts w:ascii="Arial" w:hAnsi="Arial" w:cs="Arial"/>
                <w:sz w:val="20"/>
                <w:szCs w:val="20"/>
              </w:rPr>
              <w:t>Infrastructure does not have an impact on pedestrian health and safety.</w:t>
            </w:r>
          </w:p>
        </w:tc>
        <w:tc>
          <w:tcPr>
            <w:tcW w:w="1211" w:type="pct"/>
            <w:tcBorders>
              <w:top w:val="outset" w:sz="6" w:space="0" w:color="auto"/>
              <w:left w:val="outset" w:sz="6" w:space="0" w:color="auto"/>
              <w:bottom w:val="outset" w:sz="6" w:space="0" w:color="auto"/>
              <w:right w:val="outset" w:sz="6" w:space="0" w:color="auto"/>
            </w:tcBorders>
            <w:hideMark/>
          </w:tcPr>
          <w:p w14:paraId="0762A619" w14:textId="77777777" w:rsidR="0093058E" w:rsidRPr="005F351E" w:rsidRDefault="0093058E" w:rsidP="000974D8">
            <w:pPr>
              <w:rPr>
                <w:rFonts w:ascii="Arial" w:hAnsi="Arial" w:cs="Arial"/>
                <w:sz w:val="20"/>
                <w:szCs w:val="20"/>
              </w:rPr>
            </w:pPr>
            <w:r w:rsidRPr="005F351E">
              <w:rPr>
                <w:rFonts w:ascii="Arial" w:hAnsi="Arial" w:cs="Arial"/>
                <w:b/>
                <w:bCs/>
                <w:sz w:val="20"/>
                <w:szCs w:val="20"/>
              </w:rPr>
              <w:t>E58</w:t>
            </w:r>
          </w:p>
          <w:p w14:paraId="6E8ABB76" w14:textId="77777777" w:rsidR="0093058E" w:rsidRPr="005F351E" w:rsidRDefault="0093058E" w:rsidP="000974D8">
            <w:pPr>
              <w:rPr>
                <w:rFonts w:ascii="Arial" w:hAnsi="Arial" w:cs="Arial"/>
                <w:sz w:val="20"/>
                <w:szCs w:val="20"/>
              </w:rPr>
            </w:pPr>
            <w:r w:rsidRPr="005F351E">
              <w:rPr>
                <w:rFonts w:ascii="Arial" w:hAnsi="Arial" w:cs="Arial"/>
                <w:sz w:val="20"/>
                <w:szCs w:val="20"/>
              </w:rPr>
              <w:t>Access control arrangements:</w:t>
            </w:r>
          </w:p>
          <w:p w14:paraId="5B46886A" w14:textId="77777777"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lastRenderedPageBreak/>
              <w:t xml:space="preserve">do not create dead-ends or dark alleyways adjacent to the </w:t>
            </w:r>
            <w:proofErr w:type="gramStart"/>
            <w:r w:rsidRPr="005F351E">
              <w:rPr>
                <w:rFonts w:ascii="Arial" w:hAnsi="Arial" w:cs="Arial"/>
                <w:sz w:val="20"/>
                <w:szCs w:val="20"/>
              </w:rPr>
              <w:t>infrastructure;</w:t>
            </w:r>
            <w:proofErr w:type="gramEnd"/>
          </w:p>
          <w:p w14:paraId="3BEC2FBD" w14:textId="77777777"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t xml:space="preserve">minimise the number and width of crossovers and entry </w:t>
            </w:r>
            <w:proofErr w:type="gramStart"/>
            <w:r w:rsidRPr="005F351E">
              <w:rPr>
                <w:rFonts w:ascii="Arial" w:hAnsi="Arial" w:cs="Arial"/>
                <w:sz w:val="20"/>
                <w:szCs w:val="20"/>
              </w:rPr>
              <w:t>points;</w:t>
            </w:r>
            <w:proofErr w:type="gramEnd"/>
          </w:p>
          <w:p w14:paraId="6EF02858" w14:textId="77777777"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t xml:space="preserve">provide safe vehicular access to the </w:t>
            </w:r>
            <w:proofErr w:type="gramStart"/>
            <w:r w:rsidRPr="005F351E">
              <w:rPr>
                <w:rFonts w:ascii="Arial" w:hAnsi="Arial" w:cs="Arial"/>
                <w:sz w:val="20"/>
                <w:szCs w:val="20"/>
              </w:rPr>
              <w:t>site;</w:t>
            </w:r>
            <w:proofErr w:type="gramEnd"/>
          </w:p>
          <w:p w14:paraId="0E48AB23" w14:textId="77777777"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t>do not utilise barbed wire or razor wire.</w:t>
            </w:r>
          </w:p>
        </w:tc>
        <w:tc>
          <w:tcPr>
            <w:tcW w:w="523" w:type="pct"/>
            <w:tcBorders>
              <w:top w:val="outset" w:sz="6" w:space="0" w:color="auto"/>
              <w:left w:val="outset" w:sz="6" w:space="0" w:color="auto"/>
              <w:bottom w:val="outset" w:sz="6" w:space="0" w:color="auto"/>
              <w:right w:val="outset" w:sz="6" w:space="0" w:color="auto"/>
            </w:tcBorders>
          </w:tcPr>
          <w:p w14:paraId="14DA183D"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0DE08A52" w14:textId="77777777" w:rsidR="0093058E" w:rsidRPr="005F351E" w:rsidRDefault="0093058E" w:rsidP="000974D8">
            <w:pPr>
              <w:rPr>
                <w:rFonts w:ascii="Arial" w:hAnsi="Arial" w:cs="Arial"/>
                <w:b/>
                <w:bCs/>
                <w:sz w:val="20"/>
                <w:szCs w:val="20"/>
              </w:rPr>
            </w:pPr>
          </w:p>
        </w:tc>
      </w:tr>
      <w:tr w:rsidR="0093058E" w:rsidRPr="005F351E" w14:paraId="3AC557D8"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49464C9E"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PO59</w:t>
            </w:r>
          </w:p>
          <w:p w14:paraId="28F6238A" w14:textId="77777777" w:rsidR="0093058E" w:rsidRPr="005F351E" w:rsidRDefault="0093058E" w:rsidP="000974D8">
            <w:pPr>
              <w:rPr>
                <w:rFonts w:ascii="Arial" w:hAnsi="Arial" w:cs="Arial"/>
                <w:sz w:val="20"/>
                <w:szCs w:val="20"/>
              </w:rPr>
            </w:pPr>
            <w:r w:rsidRPr="005F351E">
              <w:rPr>
                <w:rFonts w:ascii="Arial" w:hAnsi="Arial" w:cs="Arial"/>
                <w:sz w:val="20"/>
                <w:szCs w:val="20"/>
              </w:rPr>
              <w:t>All activities associated with the development occur within an environment incorporating sufficient controls to ensure the facility:</w:t>
            </w:r>
          </w:p>
          <w:p w14:paraId="05BE2C52" w14:textId="77777777" w:rsidR="0093058E" w:rsidRPr="005F351E" w:rsidRDefault="0093058E" w:rsidP="00221658">
            <w:pPr>
              <w:numPr>
                <w:ilvl w:val="0"/>
                <w:numId w:val="47"/>
              </w:numPr>
              <w:rPr>
                <w:rFonts w:ascii="Arial" w:hAnsi="Arial" w:cs="Arial"/>
                <w:sz w:val="20"/>
                <w:szCs w:val="20"/>
              </w:rPr>
            </w:pPr>
            <w:r w:rsidRPr="005F351E">
              <w:rPr>
                <w:rFonts w:ascii="Arial" w:hAnsi="Arial" w:cs="Arial"/>
                <w:sz w:val="20"/>
                <w:szCs w:val="20"/>
              </w:rPr>
              <w:t>generates no audible sound at the site boundaries where in a residential setting; or</w:t>
            </w:r>
          </w:p>
          <w:p w14:paraId="6BB6E854" w14:textId="77777777" w:rsidR="0093058E" w:rsidRPr="005F351E" w:rsidRDefault="0093058E" w:rsidP="00221658">
            <w:pPr>
              <w:numPr>
                <w:ilvl w:val="0"/>
                <w:numId w:val="47"/>
              </w:numPr>
              <w:rPr>
                <w:rFonts w:ascii="Arial" w:hAnsi="Arial" w:cs="Arial"/>
                <w:sz w:val="20"/>
                <w:szCs w:val="20"/>
              </w:rPr>
            </w:pPr>
            <w:r w:rsidRPr="005F351E">
              <w:rPr>
                <w:rFonts w:ascii="Arial" w:hAnsi="Arial" w:cs="Arial"/>
                <w:sz w:val="20"/>
                <w:szCs w:val="20"/>
              </w:rPr>
              <w:t>meet the objectives as set out in the Environmental Protection (Noise) Policy 2008.</w:t>
            </w:r>
          </w:p>
        </w:tc>
        <w:tc>
          <w:tcPr>
            <w:tcW w:w="1211" w:type="pct"/>
            <w:tcBorders>
              <w:top w:val="outset" w:sz="6" w:space="0" w:color="auto"/>
              <w:left w:val="outset" w:sz="6" w:space="0" w:color="auto"/>
              <w:bottom w:val="outset" w:sz="6" w:space="0" w:color="auto"/>
              <w:right w:val="outset" w:sz="6" w:space="0" w:color="auto"/>
            </w:tcBorders>
            <w:hideMark/>
          </w:tcPr>
          <w:p w14:paraId="62FBD49A" w14:textId="77777777" w:rsidR="0093058E" w:rsidRPr="005F351E" w:rsidRDefault="0093058E" w:rsidP="000974D8">
            <w:pPr>
              <w:rPr>
                <w:rFonts w:ascii="Arial" w:hAnsi="Arial" w:cs="Arial"/>
                <w:sz w:val="20"/>
                <w:szCs w:val="20"/>
              </w:rPr>
            </w:pPr>
            <w:r w:rsidRPr="005F351E">
              <w:rPr>
                <w:rFonts w:ascii="Arial" w:hAnsi="Arial" w:cs="Arial"/>
                <w:b/>
                <w:bCs/>
                <w:sz w:val="20"/>
                <w:szCs w:val="20"/>
              </w:rPr>
              <w:t>E59</w:t>
            </w:r>
          </w:p>
          <w:p w14:paraId="7217FBF9" w14:textId="77777777" w:rsidR="0093058E" w:rsidRPr="005F351E" w:rsidRDefault="0093058E" w:rsidP="000974D8">
            <w:pPr>
              <w:rPr>
                <w:rFonts w:ascii="Arial" w:hAnsi="Arial" w:cs="Arial"/>
                <w:sz w:val="20"/>
                <w:szCs w:val="20"/>
              </w:rPr>
            </w:pPr>
            <w:r w:rsidRPr="005F351E">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523" w:type="pct"/>
            <w:tcBorders>
              <w:top w:val="outset" w:sz="6" w:space="0" w:color="auto"/>
              <w:left w:val="outset" w:sz="6" w:space="0" w:color="auto"/>
              <w:bottom w:val="outset" w:sz="6" w:space="0" w:color="auto"/>
              <w:right w:val="outset" w:sz="6" w:space="0" w:color="auto"/>
            </w:tcBorders>
          </w:tcPr>
          <w:p w14:paraId="1D2A6C1B"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F8209F7" w14:textId="77777777" w:rsidR="0093058E" w:rsidRPr="005F351E" w:rsidRDefault="0093058E" w:rsidP="000974D8">
            <w:pPr>
              <w:rPr>
                <w:rFonts w:ascii="Arial" w:hAnsi="Arial" w:cs="Arial"/>
                <w:b/>
                <w:bCs/>
                <w:sz w:val="20"/>
                <w:szCs w:val="20"/>
              </w:rPr>
            </w:pPr>
          </w:p>
        </w:tc>
      </w:tr>
      <w:tr w:rsidR="0093058E" w:rsidRPr="005F351E" w14:paraId="3DC48F42" w14:textId="77777777"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3FC7D0E9" w14:textId="77777777" w:rsidR="0093058E" w:rsidRPr="005F351E" w:rsidRDefault="0093058E" w:rsidP="000974D8">
            <w:pPr>
              <w:rPr>
                <w:rFonts w:ascii="Arial" w:hAnsi="Arial" w:cs="Arial"/>
                <w:sz w:val="20"/>
                <w:szCs w:val="20"/>
              </w:rPr>
            </w:pPr>
            <w:r w:rsidRPr="005F351E">
              <w:rPr>
                <w:rFonts w:ascii="Arial" w:hAnsi="Arial" w:cs="Arial"/>
                <w:b/>
                <w:bCs/>
                <w:sz w:val="20"/>
                <w:szCs w:val="20"/>
              </w:rPr>
              <w:t>Telecommunications facility</w:t>
            </w:r>
            <w:r w:rsidRPr="005F351E">
              <w:rPr>
                <w:rFonts w:ascii="Arial" w:hAnsi="Arial" w:cs="Arial"/>
                <w:sz w:val="20"/>
                <w:szCs w:val="20"/>
                <w:vertAlign w:val="superscript"/>
              </w:rPr>
              <w:t>(</w:t>
            </w:r>
            <w:hyperlink r:id="rId21"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14:paraId="5ADE8C66" w14:textId="77777777" w:rsidTr="0093058E">
              <w:trPr>
                <w:tblCellSpacing w:w="15" w:type="dxa"/>
              </w:trPr>
              <w:tc>
                <w:tcPr>
                  <w:tcW w:w="15048" w:type="dxa"/>
                  <w:shd w:val="clear" w:color="auto" w:fill="CCCCCC"/>
                  <w:vAlign w:val="center"/>
                  <w:hideMark/>
                </w:tcPr>
                <w:p w14:paraId="6FA65382"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Editor's note - In accordance with the Federal legislation Telecommunications facilities </w:t>
                  </w:r>
                  <w:r w:rsidRPr="005F351E">
                    <w:rPr>
                      <w:rFonts w:ascii="Arial" w:hAnsi="Arial" w:cs="Arial"/>
                      <w:sz w:val="20"/>
                      <w:szCs w:val="20"/>
                      <w:vertAlign w:val="superscript"/>
                    </w:rPr>
                    <w:t>(</w:t>
                  </w:r>
                  <w:hyperlink r:id="rId22"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26BD0DBB" w14:textId="77777777" w:rsidR="0093058E" w:rsidRPr="005F351E" w:rsidRDefault="0093058E" w:rsidP="000974D8">
            <w:pPr>
              <w:rPr>
                <w:rFonts w:ascii="Arial" w:hAnsi="Arial" w:cs="Arial"/>
                <w:b/>
                <w:bCs/>
                <w:sz w:val="20"/>
                <w:szCs w:val="20"/>
              </w:rPr>
            </w:pPr>
          </w:p>
        </w:tc>
      </w:tr>
      <w:tr w:rsidR="0093058E" w:rsidRPr="005F351E" w14:paraId="726F0669" w14:textId="77777777"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14:paraId="38B8A607"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PO60</w:t>
            </w:r>
          </w:p>
          <w:p w14:paraId="1EC62639" w14:textId="77777777" w:rsidR="0093058E" w:rsidRPr="005F351E" w:rsidRDefault="0093058E" w:rsidP="000974D8">
            <w:pPr>
              <w:rPr>
                <w:rFonts w:ascii="Arial" w:hAnsi="Arial" w:cs="Arial"/>
                <w:sz w:val="20"/>
                <w:szCs w:val="20"/>
              </w:rPr>
            </w:pPr>
            <w:r w:rsidRPr="005F351E">
              <w:rPr>
                <w:rFonts w:ascii="Arial" w:hAnsi="Arial" w:cs="Arial"/>
                <w:sz w:val="20"/>
                <w:szCs w:val="20"/>
              </w:rPr>
              <w:t>Telecommunications facilities</w:t>
            </w:r>
            <w:r w:rsidRPr="005F351E">
              <w:rPr>
                <w:rFonts w:ascii="Arial" w:hAnsi="Arial" w:cs="Arial"/>
                <w:sz w:val="20"/>
                <w:szCs w:val="20"/>
                <w:vertAlign w:val="superscript"/>
              </w:rPr>
              <w:t>(</w:t>
            </w:r>
            <w:hyperlink r:id="rId23"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are co-located with existing telecommunications facilities</w:t>
            </w:r>
            <w:r w:rsidRPr="005F351E">
              <w:rPr>
                <w:rFonts w:ascii="Arial" w:hAnsi="Arial" w:cs="Arial"/>
                <w:sz w:val="20"/>
                <w:szCs w:val="20"/>
                <w:vertAlign w:val="superscript"/>
              </w:rPr>
              <w:t>(</w:t>
            </w:r>
            <w:hyperlink r:id="rId24"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Utility installation</w:t>
            </w:r>
            <w:r w:rsidRPr="005F351E">
              <w:rPr>
                <w:rFonts w:ascii="Arial" w:hAnsi="Arial" w:cs="Arial"/>
                <w:sz w:val="20"/>
                <w:szCs w:val="20"/>
                <w:vertAlign w:val="superscript"/>
              </w:rPr>
              <w:t>(</w:t>
            </w:r>
            <w:hyperlink r:id="rId25" w:anchor="target-d768251e572573" w:tooltip="Utility installation - Premises used to provide the public with the following services:" w:history="1">
              <w:r w:rsidRPr="005F351E">
                <w:rPr>
                  <w:rStyle w:val="Hyperlink"/>
                  <w:rFonts w:ascii="Arial" w:hAnsi="Arial" w:cs="Arial"/>
                  <w:sz w:val="20"/>
                  <w:szCs w:val="20"/>
                  <w:vertAlign w:val="superscript"/>
                </w:rPr>
                <w:t>86</w:t>
              </w:r>
            </w:hyperlink>
            <w:r w:rsidRPr="005F351E">
              <w:rPr>
                <w:rFonts w:ascii="Arial" w:hAnsi="Arial" w:cs="Arial"/>
                <w:sz w:val="20"/>
                <w:szCs w:val="20"/>
                <w:vertAlign w:val="superscript"/>
              </w:rPr>
              <w:t>)</w:t>
            </w:r>
            <w:r w:rsidRPr="005F351E">
              <w:rPr>
                <w:rFonts w:ascii="Arial" w:hAnsi="Arial" w:cs="Arial"/>
                <w:sz w:val="20"/>
                <w:szCs w:val="20"/>
              </w:rPr>
              <w:t>, Major electricity infrastructure</w:t>
            </w:r>
            <w:r w:rsidRPr="005F351E">
              <w:rPr>
                <w:rFonts w:ascii="Arial" w:hAnsi="Arial" w:cs="Arial"/>
                <w:sz w:val="20"/>
                <w:szCs w:val="20"/>
                <w:vertAlign w:val="superscript"/>
              </w:rPr>
              <w:t>(</w:t>
            </w:r>
            <w:hyperlink r:id="rId26"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5F351E">
                <w:rPr>
                  <w:rStyle w:val="Hyperlink"/>
                  <w:rFonts w:ascii="Arial" w:hAnsi="Arial" w:cs="Arial"/>
                  <w:sz w:val="20"/>
                  <w:szCs w:val="20"/>
                  <w:vertAlign w:val="superscript"/>
                </w:rPr>
                <w:t>43</w:t>
              </w:r>
            </w:hyperlink>
            <w:r w:rsidRPr="005F351E">
              <w:rPr>
                <w:rFonts w:ascii="Arial" w:hAnsi="Arial" w:cs="Arial"/>
                <w:sz w:val="20"/>
                <w:szCs w:val="20"/>
                <w:vertAlign w:val="superscript"/>
              </w:rPr>
              <w:t>)</w:t>
            </w:r>
            <w:r w:rsidRPr="005F351E">
              <w:rPr>
                <w:rFonts w:ascii="Arial" w:hAnsi="Arial" w:cs="Arial"/>
                <w:sz w:val="20"/>
                <w:szCs w:val="20"/>
              </w:rPr>
              <w:t xml:space="preserve"> or Substation</w:t>
            </w:r>
            <w:r w:rsidRPr="005F351E">
              <w:rPr>
                <w:rFonts w:ascii="Arial" w:hAnsi="Arial" w:cs="Arial"/>
                <w:sz w:val="20"/>
                <w:szCs w:val="20"/>
                <w:vertAlign w:val="superscript"/>
              </w:rPr>
              <w:t>(</w:t>
            </w:r>
            <w:hyperlink r:id="rId27" w:anchor="target-d768251e572400" w:tooltip="Substation - Premises forming part of a transmission grid or supply network under the Electricity Act 1994, and used for:" w:history="1">
              <w:r w:rsidRPr="005F351E">
                <w:rPr>
                  <w:rStyle w:val="Hyperlink"/>
                  <w:rFonts w:ascii="Arial" w:hAnsi="Arial" w:cs="Arial"/>
                  <w:sz w:val="20"/>
                  <w:szCs w:val="20"/>
                  <w:vertAlign w:val="superscript"/>
                </w:rPr>
                <w:t>80</w:t>
              </w:r>
            </w:hyperlink>
            <w:r w:rsidRPr="005F351E">
              <w:rPr>
                <w:rFonts w:ascii="Arial" w:hAnsi="Arial" w:cs="Arial"/>
                <w:sz w:val="20"/>
                <w:szCs w:val="20"/>
                <w:vertAlign w:val="superscript"/>
              </w:rPr>
              <w:t>)</w:t>
            </w:r>
            <w:r w:rsidRPr="005F351E">
              <w:rPr>
                <w:rFonts w:ascii="Arial" w:hAnsi="Arial" w:cs="Arial"/>
                <w:sz w:val="20"/>
                <w:szCs w:val="20"/>
              </w:rPr>
              <w:t xml:space="preserve"> if there is already a facility in the same coverage area.</w:t>
            </w:r>
          </w:p>
        </w:tc>
        <w:tc>
          <w:tcPr>
            <w:tcW w:w="1211" w:type="pct"/>
            <w:tcBorders>
              <w:top w:val="outset" w:sz="6" w:space="0" w:color="auto"/>
              <w:left w:val="outset" w:sz="6" w:space="0" w:color="auto"/>
              <w:bottom w:val="outset" w:sz="6" w:space="0" w:color="auto"/>
              <w:right w:val="outset" w:sz="6" w:space="0" w:color="auto"/>
            </w:tcBorders>
            <w:hideMark/>
          </w:tcPr>
          <w:p w14:paraId="32B51DB8"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E60.1</w:t>
            </w:r>
          </w:p>
          <w:p w14:paraId="6941DA7B" w14:textId="77777777" w:rsidR="0093058E" w:rsidRPr="005F351E" w:rsidRDefault="0093058E" w:rsidP="000974D8">
            <w:pPr>
              <w:rPr>
                <w:rFonts w:ascii="Arial" w:hAnsi="Arial" w:cs="Arial"/>
                <w:sz w:val="20"/>
                <w:szCs w:val="20"/>
              </w:rPr>
            </w:pPr>
            <w:r w:rsidRPr="005F351E">
              <w:rPr>
                <w:rFonts w:ascii="Arial" w:hAnsi="Arial" w:cs="Arial"/>
                <w:sz w:val="20"/>
                <w:szCs w:val="20"/>
              </w:rPr>
              <w:t>New telecommunication facilities</w:t>
            </w:r>
            <w:r w:rsidRPr="005F351E">
              <w:rPr>
                <w:rFonts w:ascii="Arial" w:hAnsi="Arial" w:cs="Arial"/>
                <w:sz w:val="20"/>
                <w:szCs w:val="20"/>
                <w:vertAlign w:val="superscript"/>
              </w:rPr>
              <w:t>(</w:t>
            </w:r>
            <w:hyperlink r:id="rId28"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are co-located on existing towers with new equipment shelter and associated structures positioned adjacent to the existing shelters and structures.</w:t>
            </w:r>
          </w:p>
        </w:tc>
        <w:tc>
          <w:tcPr>
            <w:tcW w:w="523" w:type="pct"/>
            <w:tcBorders>
              <w:top w:val="outset" w:sz="6" w:space="0" w:color="auto"/>
              <w:left w:val="outset" w:sz="6" w:space="0" w:color="auto"/>
              <w:bottom w:val="outset" w:sz="6" w:space="0" w:color="auto"/>
              <w:right w:val="outset" w:sz="6" w:space="0" w:color="auto"/>
            </w:tcBorders>
          </w:tcPr>
          <w:p w14:paraId="1E679B32"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07B97FF8" w14:textId="77777777" w:rsidR="0093058E" w:rsidRPr="005F351E" w:rsidRDefault="0093058E" w:rsidP="000974D8">
            <w:pPr>
              <w:rPr>
                <w:rFonts w:ascii="Arial" w:hAnsi="Arial" w:cs="Arial"/>
                <w:b/>
                <w:bCs/>
                <w:sz w:val="20"/>
                <w:szCs w:val="20"/>
              </w:rPr>
            </w:pPr>
          </w:p>
        </w:tc>
      </w:tr>
      <w:tr w:rsidR="0093058E" w:rsidRPr="005F351E" w14:paraId="30BFBAD9" w14:textId="77777777"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2855E8A0"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02CA0CFC"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E60.2</w:t>
            </w:r>
          </w:p>
          <w:p w14:paraId="1C60BE45"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If not co-located with an existing facility, all co-location opportunities have been investigated and fully exhausted within a 2km radius of the site.</w:t>
            </w:r>
          </w:p>
        </w:tc>
        <w:tc>
          <w:tcPr>
            <w:tcW w:w="523" w:type="pct"/>
            <w:tcBorders>
              <w:top w:val="outset" w:sz="6" w:space="0" w:color="auto"/>
              <w:left w:val="outset" w:sz="6" w:space="0" w:color="auto"/>
              <w:bottom w:val="outset" w:sz="6" w:space="0" w:color="auto"/>
              <w:right w:val="outset" w:sz="6" w:space="0" w:color="auto"/>
            </w:tcBorders>
          </w:tcPr>
          <w:p w14:paraId="467022AD"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56EF2DDF" w14:textId="77777777" w:rsidR="0093058E" w:rsidRPr="005F351E" w:rsidRDefault="0093058E" w:rsidP="000974D8">
            <w:pPr>
              <w:rPr>
                <w:rFonts w:ascii="Arial" w:hAnsi="Arial" w:cs="Arial"/>
                <w:b/>
                <w:bCs/>
                <w:sz w:val="20"/>
                <w:szCs w:val="20"/>
              </w:rPr>
            </w:pPr>
          </w:p>
        </w:tc>
      </w:tr>
      <w:tr w:rsidR="0093058E" w:rsidRPr="005F351E" w14:paraId="4B10CF87"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466FF3D1"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PO61</w:t>
            </w:r>
          </w:p>
          <w:p w14:paraId="4FE982B9" w14:textId="77777777" w:rsidR="0093058E" w:rsidRPr="005F351E" w:rsidRDefault="0093058E" w:rsidP="000974D8">
            <w:pPr>
              <w:rPr>
                <w:rFonts w:ascii="Arial" w:hAnsi="Arial" w:cs="Arial"/>
                <w:sz w:val="20"/>
                <w:szCs w:val="20"/>
              </w:rPr>
            </w:pPr>
            <w:r w:rsidRPr="005F351E">
              <w:rPr>
                <w:rFonts w:ascii="Arial" w:hAnsi="Arial" w:cs="Arial"/>
                <w:sz w:val="20"/>
                <w:szCs w:val="20"/>
              </w:rPr>
              <w:t>A new Telecommunications facility</w:t>
            </w:r>
            <w:r w:rsidRPr="005F351E">
              <w:rPr>
                <w:rFonts w:ascii="Arial" w:hAnsi="Arial" w:cs="Arial"/>
                <w:sz w:val="20"/>
                <w:szCs w:val="20"/>
                <w:vertAlign w:val="superscript"/>
              </w:rPr>
              <w:t>(</w:t>
            </w:r>
            <w:hyperlink r:id="rId29"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is designed and constructed to ensure co-masting or co-siting with other carriers both on the tower or pole and at ground level is possible in the future.</w:t>
            </w:r>
          </w:p>
        </w:tc>
        <w:tc>
          <w:tcPr>
            <w:tcW w:w="1211" w:type="pct"/>
            <w:tcBorders>
              <w:top w:val="outset" w:sz="6" w:space="0" w:color="auto"/>
              <w:left w:val="outset" w:sz="6" w:space="0" w:color="auto"/>
              <w:bottom w:val="outset" w:sz="6" w:space="0" w:color="auto"/>
              <w:right w:val="outset" w:sz="6" w:space="0" w:color="auto"/>
            </w:tcBorders>
            <w:hideMark/>
          </w:tcPr>
          <w:p w14:paraId="4C48DF54"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E61</w:t>
            </w:r>
          </w:p>
          <w:p w14:paraId="22AC777A" w14:textId="77777777" w:rsidR="0093058E" w:rsidRPr="005F351E" w:rsidRDefault="0093058E" w:rsidP="000974D8">
            <w:pPr>
              <w:rPr>
                <w:rFonts w:ascii="Arial" w:hAnsi="Arial" w:cs="Arial"/>
                <w:sz w:val="20"/>
                <w:szCs w:val="20"/>
              </w:rPr>
            </w:pPr>
            <w:r w:rsidRPr="005F351E">
              <w:rPr>
                <w:rFonts w:ascii="Arial" w:hAnsi="Arial" w:cs="Arial"/>
                <w:sz w:val="20"/>
                <w:szCs w:val="20"/>
              </w:rPr>
              <w:t>A minimum area of 45m</w:t>
            </w:r>
            <w:r w:rsidRPr="005F351E">
              <w:rPr>
                <w:rFonts w:ascii="Arial" w:hAnsi="Arial" w:cs="Arial"/>
                <w:sz w:val="20"/>
                <w:szCs w:val="20"/>
                <w:vertAlign w:val="superscript"/>
              </w:rPr>
              <w:t>2</w:t>
            </w:r>
            <w:r w:rsidRPr="005F351E">
              <w:rPr>
                <w:rFonts w:ascii="Arial" w:hAnsi="Arial" w:cs="Arial"/>
                <w:sz w:val="20"/>
                <w:szCs w:val="20"/>
              </w:rPr>
              <w:t xml:space="preserve"> is available to allow for additional equipment shelters and associated structures for the purpose of co-locating on the proposed facility. </w:t>
            </w:r>
          </w:p>
        </w:tc>
        <w:tc>
          <w:tcPr>
            <w:tcW w:w="523" w:type="pct"/>
            <w:tcBorders>
              <w:top w:val="outset" w:sz="6" w:space="0" w:color="auto"/>
              <w:left w:val="outset" w:sz="6" w:space="0" w:color="auto"/>
              <w:bottom w:val="outset" w:sz="6" w:space="0" w:color="auto"/>
              <w:right w:val="outset" w:sz="6" w:space="0" w:color="auto"/>
            </w:tcBorders>
          </w:tcPr>
          <w:p w14:paraId="4D70549E"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696B0E4F" w14:textId="77777777" w:rsidR="0093058E" w:rsidRPr="005F351E" w:rsidRDefault="0093058E" w:rsidP="000974D8">
            <w:pPr>
              <w:rPr>
                <w:rFonts w:ascii="Arial" w:hAnsi="Arial" w:cs="Arial"/>
                <w:b/>
                <w:bCs/>
                <w:sz w:val="20"/>
                <w:szCs w:val="20"/>
              </w:rPr>
            </w:pPr>
          </w:p>
        </w:tc>
      </w:tr>
      <w:tr w:rsidR="0093058E" w:rsidRPr="005F351E" w14:paraId="3DEE1B80"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5EF65E49"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PO62</w:t>
            </w:r>
          </w:p>
          <w:p w14:paraId="2C8BF41B" w14:textId="77777777" w:rsidR="0093058E" w:rsidRPr="005F351E" w:rsidRDefault="0093058E" w:rsidP="000974D8">
            <w:pPr>
              <w:rPr>
                <w:rFonts w:ascii="Arial" w:hAnsi="Arial" w:cs="Arial"/>
                <w:sz w:val="20"/>
                <w:szCs w:val="20"/>
              </w:rPr>
            </w:pPr>
            <w:r w:rsidRPr="005F351E">
              <w:rPr>
                <w:rFonts w:ascii="Arial" w:hAnsi="Arial" w:cs="Arial"/>
                <w:sz w:val="20"/>
                <w:szCs w:val="20"/>
              </w:rPr>
              <w:t>Telecommunications facilities</w:t>
            </w:r>
            <w:r w:rsidRPr="005F351E">
              <w:rPr>
                <w:rFonts w:ascii="Arial" w:hAnsi="Arial" w:cs="Arial"/>
                <w:sz w:val="20"/>
                <w:szCs w:val="20"/>
                <w:vertAlign w:val="superscript"/>
              </w:rPr>
              <w:t>(</w:t>
            </w:r>
            <w:hyperlink r:id="rId30"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do not conflict with lawful existing land uses both on and adjoining the site.</w:t>
            </w:r>
          </w:p>
        </w:tc>
        <w:tc>
          <w:tcPr>
            <w:tcW w:w="1211" w:type="pct"/>
            <w:tcBorders>
              <w:top w:val="outset" w:sz="6" w:space="0" w:color="auto"/>
              <w:left w:val="outset" w:sz="6" w:space="0" w:color="auto"/>
              <w:bottom w:val="outset" w:sz="6" w:space="0" w:color="auto"/>
              <w:right w:val="outset" w:sz="6" w:space="0" w:color="auto"/>
            </w:tcBorders>
            <w:hideMark/>
          </w:tcPr>
          <w:p w14:paraId="102084A1"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E62</w:t>
            </w:r>
          </w:p>
          <w:p w14:paraId="4A8CDFA4" w14:textId="77777777" w:rsidR="0093058E" w:rsidRPr="005F351E" w:rsidRDefault="0093058E" w:rsidP="000974D8">
            <w:pPr>
              <w:rPr>
                <w:rFonts w:ascii="Arial" w:hAnsi="Arial" w:cs="Arial"/>
                <w:sz w:val="20"/>
                <w:szCs w:val="20"/>
              </w:rPr>
            </w:pPr>
            <w:r w:rsidRPr="005F351E">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523" w:type="pct"/>
            <w:tcBorders>
              <w:top w:val="outset" w:sz="6" w:space="0" w:color="auto"/>
              <w:left w:val="outset" w:sz="6" w:space="0" w:color="auto"/>
              <w:bottom w:val="outset" w:sz="6" w:space="0" w:color="auto"/>
              <w:right w:val="outset" w:sz="6" w:space="0" w:color="auto"/>
            </w:tcBorders>
          </w:tcPr>
          <w:p w14:paraId="196C778A"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1329E41" w14:textId="77777777" w:rsidR="0093058E" w:rsidRPr="005F351E" w:rsidRDefault="0093058E" w:rsidP="000974D8">
            <w:pPr>
              <w:rPr>
                <w:rFonts w:ascii="Arial" w:hAnsi="Arial" w:cs="Arial"/>
                <w:b/>
                <w:bCs/>
                <w:sz w:val="20"/>
                <w:szCs w:val="20"/>
              </w:rPr>
            </w:pPr>
          </w:p>
        </w:tc>
      </w:tr>
      <w:tr w:rsidR="0093058E" w:rsidRPr="005F351E" w14:paraId="7BCC426C" w14:textId="77777777"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14:paraId="72A1C8F3"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PO63</w:t>
            </w:r>
          </w:p>
          <w:p w14:paraId="43A70F1C" w14:textId="77777777" w:rsidR="0093058E" w:rsidRPr="005F351E" w:rsidRDefault="0093058E" w:rsidP="000974D8">
            <w:pPr>
              <w:rPr>
                <w:rFonts w:ascii="Arial" w:hAnsi="Arial" w:cs="Arial"/>
                <w:sz w:val="20"/>
                <w:szCs w:val="20"/>
              </w:rPr>
            </w:pPr>
            <w:r w:rsidRPr="005F351E">
              <w:rPr>
                <w:rFonts w:ascii="Arial" w:hAnsi="Arial" w:cs="Arial"/>
                <w:sz w:val="20"/>
                <w:szCs w:val="20"/>
              </w:rPr>
              <w:t>The Telecommunications facility</w:t>
            </w:r>
            <w:r w:rsidRPr="005F351E">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does not have an adverse impact on the visual amenity of a locality and is:</w:t>
            </w:r>
          </w:p>
          <w:p w14:paraId="7AFB7052" w14:textId="77777777"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 xml:space="preserve">high quality design and </w:t>
            </w:r>
            <w:proofErr w:type="gramStart"/>
            <w:r w:rsidRPr="005F351E">
              <w:rPr>
                <w:rFonts w:ascii="Arial" w:hAnsi="Arial" w:cs="Arial"/>
                <w:sz w:val="20"/>
                <w:szCs w:val="20"/>
              </w:rPr>
              <w:t>construction;</w:t>
            </w:r>
            <w:proofErr w:type="gramEnd"/>
          </w:p>
          <w:p w14:paraId="1B11011D" w14:textId="77777777"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 xml:space="preserve">visually integrated with the surrounding </w:t>
            </w:r>
            <w:proofErr w:type="gramStart"/>
            <w:r w:rsidRPr="005F351E">
              <w:rPr>
                <w:rFonts w:ascii="Arial" w:hAnsi="Arial" w:cs="Arial"/>
                <w:sz w:val="20"/>
                <w:szCs w:val="20"/>
              </w:rPr>
              <w:t>area;</w:t>
            </w:r>
            <w:proofErr w:type="gramEnd"/>
          </w:p>
          <w:p w14:paraId="76646ACE" w14:textId="77777777"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 xml:space="preserve">not visually dominant or </w:t>
            </w:r>
            <w:proofErr w:type="gramStart"/>
            <w:r w:rsidRPr="005F351E">
              <w:rPr>
                <w:rFonts w:ascii="Arial" w:hAnsi="Arial" w:cs="Arial"/>
                <w:sz w:val="20"/>
                <w:szCs w:val="20"/>
              </w:rPr>
              <w:t>intrusive;</w:t>
            </w:r>
            <w:proofErr w:type="gramEnd"/>
          </w:p>
          <w:p w14:paraId="056266A9" w14:textId="77777777"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 xml:space="preserve">located behind the main building </w:t>
            </w:r>
            <w:proofErr w:type="gramStart"/>
            <w:r w:rsidRPr="005F351E">
              <w:rPr>
                <w:rFonts w:ascii="Arial" w:hAnsi="Arial" w:cs="Arial"/>
                <w:sz w:val="20"/>
                <w:szCs w:val="20"/>
              </w:rPr>
              <w:t>line;</w:t>
            </w:r>
            <w:proofErr w:type="gramEnd"/>
          </w:p>
          <w:p w14:paraId="2B0924C2" w14:textId="77777777"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lastRenderedPageBreak/>
              <w:t xml:space="preserve">below the level of the predominant tree canopy or the level of the surrounding buildings and </w:t>
            </w:r>
            <w:proofErr w:type="gramStart"/>
            <w:r w:rsidRPr="005F351E">
              <w:rPr>
                <w:rFonts w:ascii="Arial" w:hAnsi="Arial" w:cs="Arial"/>
                <w:sz w:val="20"/>
                <w:szCs w:val="20"/>
              </w:rPr>
              <w:t>structures;</w:t>
            </w:r>
            <w:proofErr w:type="gramEnd"/>
          </w:p>
          <w:p w14:paraId="18D3E545" w14:textId="77777777"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 xml:space="preserve">camouflaged through the use of colours and materials which blend into the </w:t>
            </w:r>
            <w:proofErr w:type="gramStart"/>
            <w:r w:rsidRPr="005F351E">
              <w:rPr>
                <w:rFonts w:ascii="Arial" w:hAnsi="Arial" w:cs="Arial"/>
                <w:sz w:val="20"/>
                <w:szCs w:val="20"/>
              </w:rPr>
              <w:t>landscape;</w:t>
            </w:r>
            <w:proofErr w:type="gramEnd"/>
          </w:p>
          <w:p w14:paraId="140F43CA" w14:textId="77777777"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 xml:space="preserve">treated to eliminate glare and </w:t>
            </w:r>
            <w:proofErr w:type="gramStart"/>
            <w:r w:rsidRPr="005F351E">
              <w:rPr>
                <w:rFonts w:ascii="Arial" w:hAnsi="Arial" w:cs="Arial"/>
                <w:sz w:val="20"/>
                <w:szCs w:val="20"/>
              </w:rPr>
              <w:t>reflectivity;</w:t>
            </w:r>
            <w:proofErr w:type="gramEnd"/>
          </w:p>
          <w:p w14:paraId="28A846F2" w14:textId="77777777" w:rsidR="0093058E" w:rsidRPr="005F351E" w:rsidRDefault="0093058E" w:rsidP="00221658">
            <w:pPr>
              <w:numPr>
                <w:ilvl w:val="0"/>
                <w:numId w:val="48"/>
              </w:numPr>
              <w:rPr>
                <w:rFonts w:ascii="Arial" w:hAnsi="Arial" w:cs="Arial"/>
                <w:sz w:val="20"/>
                <w:szCs w:val="20"/>
              </w:rPr>
            </w:pPr>
            <w:proofErr w:type="gramStart"/>
            <w:r w:rsidRPr="005F351E">
              <w:rPr>
                <w:rFonts w:ascii="Arial" w:hAnsi="Arial" w:cs="Arial"/>
                <w:sz w:val="20"/>
                <w:szCs w:val="20"/>
              </w:rPr>
              <w:t>landscaped;</w:t>
            </w:r>
            <w:proofErr w:type="gramEnd"/>
          </w:p>
          <w:p w14:paraId="5AB66BFB" w14:textId="77777777" w:rsidR="0093058E" w:rsidRPr="005F351E" w:rsidRDefault="0093058E" w:rsidP="00221658">
            <w:pPr>
              <w:numPr>
                <w:ilvl w:val="0"/>
                <w:numId w:val="48"/>
              </w:numPr>
              <w:rPr>
                <w:rFonts w:ascii="Arial" w:hAnsi="Arial" w:cs="Arial"/>
                <w:sz w:val="20"/>
                <w:szCs w:val="20"/>
              </w:rPr>
            </w:pPr>
            <w:proofErr w:type="gramStart"/>
            <w:r w:rsidRPr="005F351E">
              <w:rPr>
                <w:rFonts w:ascii="Arial" w:hAnsi="Arial" w:cs="Arial"/>
                <w:sz w:val="20"/>
                <w:szCs w:val="20"/>
              </w:rPr>
              <w:t>otherwise</w:t>
            </w:r>
            <w:proofErr w:type="gramEnd"/>
            <w:r w:rsidRPr="005F351E">
              <w:rPr>
                <w:rFonts w:ascii="Arial" w:hAnsi="Arial" w:cs="Arial"/>
                <w:sz w:val="20"/>
                <w:szCs w:val="20"/>
              </w:rPr>
              <w:t xml:space="preserve"> consistent with the amenity and character of the zone and surrounding area.</w:t>
            </w:r>
          </w:p>
        </w:tc>
        <w:tc>
          <w:tcPr>
            <w:tcW w:w="1211" w:type="pct"/>
            <w:tcBorders>
              <w:top w:val="outset" w:sz="6" w:space="0" w:color="auto"/>
              <w:left w:val="outset" w:sz="6" w:space="0" w:color="auto"/>
              <w:bottom w:val="outset" w:sz="6" w:space="0" w:color="auto"/>
              <w:right w:val="outset" w:sz="6" w:space="0" w:color="auto"/>
            </w:tcBorders>
            <w:hideMark/>
          </w:tcPr>
          <w:p w14:paraId="2359739F"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E63.1</w:t>
            </w:r>
          </w:p>
          <w:p w14:paraId="39B562C5"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Where in an urban area, the development does not protrude more than 5m above the level of the existing </w:t>
            </w:r>
            <w:proofErr w:type="spellStart"/>
            <w:r w:rsidRPr="005F351E">
              <w:rPr>
                <w:rFonts w:ascii="Arial" w:hAnsi="Arial" w:cs="Arial"/>
                <w:sz w:val="20"/>
                <w:szCs w:val="20"/>
              </w:rPr>
              <w:t>treeline</w:t>
            </w:r>
            <w:proofErr w:type="spellEnd"/>
            <w:r w:rsidRPr="005F351E">
              <w:rPr>
                <w:rFonts w:ascii="Arial" w:hAnsi="Arial" w:cs="Arial"/>
                <w:sz w:val="20"/>
                <w:szCs w:val="20"/>
              </w:rPr>
              <w:t>, prominent ridgeline or building rooftops in the surrounding townscape.</w:t>
            </w:r>
          </w:p>
        </w:tc>
        <w:tc>
          <w:tcPr>
            <w:tcW w:w="523" w:type="pct"/>
            <w:tcBorders>
              <w:top w:val="outset" w:sz="6" w:space="0" w:color="auto"/>
              <w:left w:val="outset" w:sz="6" w:space="0" w:color="auto"/>
              <w:bottom w:val="outset" w:sz="6" w:space="0" w:color="auto"/>
              <w:right w:val="outset" w:sz="6" w:space="0" w:color="auto"/>
            </w:tcBorders>
          </w:tcPr>
          <w:p w14:paraId="7E9AE865"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17D259D0" w14:textId="77777777" w:rsidR="0093058E" w:rsidRPr="005F351E" w:rsidRDefault="0093058E" w:rsidP="000974D8">
            <w:pPr>
              <w:rPr>
                <w:rFonts w:ascii="Arial" w:hAnsi="Arial" w:cs="Arial"/>
                <w:b/>
                <w:bCs/>
                <w:sz w:val="20"/>
                <w:szCs w:val="20"/>
              </w:rPr>
            </w:pPr>
          </w:p>
        </w:tc>
      </w:tr>
      <w:tr w:rsidR="0093058E" w:rsidRPr="005F351E" w14:paraId="0B10099F" w14:textId="77777777"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661D1C79"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05DA35E3"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E63.2</w:t>
            </w:r>
          </w:p>
          <w:p w14:paraId="1F51F678" w14:textId="77777777" w:rsidR="0093058E" w:rsidRPr="005F351E" w:rsidRDefault="0093058E" w:rsidP="000974D8">
            <w:pPr>
              <w:rPr>
                <w:rFonts w:ascii="Arial" w:hAnsi="Arial" w:cs="Arial"/>
                <w:sz w:val="20"/>
                <w:szCs w:val="20"/>
              </w:rPr>
            </w:pPr>
            <w:r w:rsidRPr="005F351E">
              <w:rPr>
                <w:rFonts w:ascii="Arial" w:hAnsi="Arial" w:cs="Arial"/>
                <w:sz w:val="20"/>
                <w:szCs w:val="20"/>
              </w:rPr>
              <w:t>In all other areas towers do not exceed 35m in height.</w:t>
            </w:r>
          </w:p>
        </w:tc>
        <w:tc>
          <w:tcPr>
            <w:tcW w:w="523" w:type="pct"/>
            <w:tcBorders>
              <w:top w:val="outset" w:sz="6" w:space="0" w:color="auto"/>
              <w:left w:val="outset" w:sz="6" w:space="0" w:color="auto"/>
              <w:bottom w:val="outset" w:sz="6" w:space="0" w:color="auto"/>
              <w:right w:val="outset" w:sz="6" w:space="0" w:color="auto"/>
            </w:tcBorders>
          </w:tcPr>
          <w:p w14:paraId="26692B7E"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2BB648B5" w14:textId="77777777" w:rsidR="0093058E" w:rsidRPr="005F351E" w:rsidRDefault="0093058E" w:rsidP="000974D8">
            <w:pPr>
              <w:rPr>
                <w:rFonts w:ascii="Arial" w:hAnsi="Arial" w:cs="Arial"/>
                <w:b/>
                <w:bCs/>
                <w:sz w:val="20"/>
                <w:szCs w:val="20"/>
              </w:rPr>
            </w:pPr>
          </w:p>
        </w:tc>
      </w:tr>
      <w:tr w:rsidR="0093058E" w:rsidRPr="005F351E" w14:paraId="5C5830F4" w14:textId="77777777"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014DBF47"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1EAFC835"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E63.3</w:t>
            </w:r>
          </w:p>
          <w:p w14:paraId="58A062AF"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 xml:space="preserve">Towers, equipment </w:t>
            </w:r>
            <w:proofErr w:type="gramStart"/>
            <w:r w:rsidRPr="005F351E">
              <w:rPr>
                <w:rFonts w:ascii="Arial" w:hAnsi="Arial" w:cs="Arial"/>
                <w:sz w:val="20"/>
                <w:szCs w:val="20"/>
              </w:rPr>
              <w:t>shelters</w:t>
            </w:r>
            <w:proofErr w:type="gramEnd"/>
            <w:r w:rsidRPr="005F351E">
              <w:rPr>
                <w:rFonts w:ascii="Arial" w:hAnsi="Arial" w:cs="Arial"/>
                <w:sz w:val="20"/>
                <w:szCs w:val="20"/>
              </w:rPr>
              <w:t xml:space="preserve"> and associated structures are of a design, colour and material to:</w:t>
            </w:r>
          </w:p>
          <w:p w14:paraId="1BF6B938" w14:textId="77777777" w:rsidR="0093058E" w:rsidRPr="005F351E" w:rsidRDefault="0093058E" w:rsidP="00221658">
            <w:pPr>
              <w:numPr>
                <w:ilvl w:val="0"/>
                <w:numId w:val="49"/>
              </w:numPr>
              <w:rPr>
                <w:rFonts w:ascii="Arial" w:hAnsi="Arial" w:cs="Arial"/>
                <w:sz w:val="20"/>
                <w:szCs w:val="20"/>
              </w:rPr>
            </w:pPr>
            <w:r w:rsidRPr="005F351E">
              <w:rPr>
                <w:rFonts w:ascii="Arial" w:hAnsi="Arial" w:cs="Arial"/>
                <w:sz w:val="20"/>
                <w:szCs w:val="20"/>
              </w:rPr>
              <w:t xml:space="preserve">reduce recognition in the </w:t>
            </w:r>
            <w:proofErr w:type="gramStart"/>
            <w:r w:rsidRPr="005F351E">
              <w:rPr>
                <w:rFonts w:ascii="Arial" w:hAnsi="Arial" w:cs="Arial"/>
                <w:sz w:val="20"/>
                <w:szCs w:val="20"/>
              </w:rPr>
              <w:t>landscape;</w:t>
            </w:r>
            <w:proofErr w:type="gramEnd"/>
          </w:p>
          <w:p w14:paraId="632C48D9" w14:textId="77777777" w:rsidR="0093058E" w:rsidRPr="005F351E" w:rsidRDefault="0093058E" w:rsidP="00221658">
            <w:pPr>
              <w:numPr>
                <w:ilvl w:val="0"/>
                <w:numId w:val="49"/>
              </w:numPr>
              <w:rPr>
                <w:rFonts w:ascii="Arial" w:hAnsi="Arial" w:cs="Arial"/>
                <w:sz w:val="20"/>
                <w:szCs w:val="20"/>
              </w:rPr>
            </w:pPr>
            <w:r w:rsidRPr="005F351E">
              <w:rPr>
                <w:rFonts w:ascii="Arial" w:hAnsi="Arial" w:cs="Arial"/>
                <w:sz w:val="20"/>
                <w:szCs w:val="20"/>
              </w:rPr>
              <w:t>reduce glare and reflectivity.</w:t>
            </w:r>
          </w:p>
        </w:tc>
        <w:tc>
          <w:tcPr>
            <w:tcW w:w="523" w:type="pct"/>
            <w:tcBorders>
              <w:top w:val="outset" w:sz="6" w:space="0" w:color="auto"/>
              <w:left w:val="outset" w:sz="6" w:space="0" w:color="auto"/>
              <w:bottom w:val="outset" w:sz="6" w:space="0" w:color="auto"/>
              <w:right w:val="outset" w:sz="6" w:space="0" w:color="auto"/>
            </w:tcBorders>
          </w:tcPr>
          <w:p w14:paraId="34F38CD1"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E6DFB8C" w14:textId="77777777" w:rsidR="0093058E" w:rsidRPr="005F351E" w:rsidRDefault="0093058E" w:rsidP="000974D8">
            <w:pPr>
              <w:rPr>
                <w:rFonts w:ascii="Arial" w:hAnsi="Arial" w:cs="Arial"/>
                <w:b/>
                <w:bCs/>
                <w:sz w:val="20"/>
                <w:szCs w:val="20"/>
              </w:rPr>
            </w:pPr>
          </w:p>
        </w:tc>
      </w:tr>
      <w:tr w:rsidR="0093058E" w:rsidRPr="005F351E" w14:paraId="2EDD75CD" w14:textId="77777777"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3E5AEDA9"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415C5140"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E63.4</w:t>
            </w:r>
          </w:p>
          <w:p w14:paraId="0DA5CA76" w14:textId="77777777" w:rsidR="0093058E" w:rsidRPr="005F351E" w:rsidRDefault="0093058E" w:rsidP="000974D8">
            <w:pPr>
              <w:rPr>
                <w:rFonts w:ascii="Arial" w:hAnsi="Arial" w:cs="Arial"/>
                <w:sz w:val="20"/>
                <w:szCs w:val="20"/>
              </w:rPr>
            </w:pPr>
            <w:r w:rsidRPr="005F351E">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14:paraId="2C54CBEA" w14:textId="77777777" w:rsidR="0093058E" w:rsidRPr="005F351E" w:rsidRDefault="0093058E" w:rsidP="000974D8">
            <w:pPr>
              <w:rPr>
                <w:rFonts w:ascii="Arial" w:hAnsi="Arial" w:cs="Arial"/>
                <w:sz w:val="20"/>
                <w:szCs w:val="20"/>
              </w:rPr>
            </w:pPr>
            <w:r w:rsidRPr="005F351E">
              <w:rPr>
                <w:rFonts w:ascii="Arial" w:hAnsi="Arial" w:cs="Arial"/>
                <w:sz w:val="20"/>
                <w:szCs w:val="20"/>
              </w:rPr>
              <w:t>Where there is no established building line the facility is located at the rear of the site.</w:t>
            </w:r>
          </w:p>
        </w:tc>
        <w:tc>
          <w:tcPr>
            <w:tcW w:w="523" w:type="pct"/>
            <w:tcBorders>
              <w:top w:val="outset" w:sz="6" w:space="0" w:color="auto"/>
              <w:left w:val="outset" w:sz="6" w:space="0" w:color="auto"/>
              <w:bottom w:val="outset" w:sz="6" w:space="0" w:color="auto"/>
              <w:right w:val="outset" w:sz="6" w:space="0" w:color="auto"/>
            </w:tcBorders>
          </w:tcPr>
          <w:p w14:paraId="4C1F8894"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0C774EC" w14:textId="77777777" w:rsidR="0093058E" w:rsidRPr="005F351E" w:rsidRDefault="0093058E" w:rsidP="000974D8">
            <w:pPr>
              <w:rPr>
                <w:rFonts w:ascii="Arial" w:hAnsi="Arial" w:cs="Arial"/>
                <w:b/>
                <w:bCs/>
                <w:sz w:val="20"/>
                <w:szCs w:val="20"/>
              </w:rPr>
            </w:pPr>
          </w:p>
        </w:tc>
      </w:tr>
      <w:tr w:rsidR="0093058E" w:rsidRPr="005F351E" w14:paraId="7851601F" w14:textId="77777777"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00FCFAE4"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04319FE6"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E63.5</w:t>
            </w:r>
          </w:p>
          <w:p w14:paraId="7ECFEE54" w14:textId="77777777" w:rsidR="0093058E" w:rsidRPr="005F351E" w:rsidRDefault="0093058E" w:rsidP="000974D8">
            <w:pPr>
              <w:rPr>
                <w:rFonts w:ascii="Arial" w:hAnsi="Arial" w:cs="Arial"/>
                <w:sz w:val="20"/>
                <w:szCs w:val="20"/>
              </w:rPr>
            </w:pPr>
            <w:r w:rsidRPr="005F351E">
              <w:rPr>
                <w:rFonts w:ascii="Arial" w:hAnsi="Arial" w:cs="Arial"/>
                <w:sz w:val="20"/>
                <w:szCs w:val="20"/>
              </w:rPr>
              <w:t>The facility is enclosed by security fencing or by other means to ensure public access is prohibited.</w:t>
            </w:r>
          </w:p>
        </w:tc>
        <w:tc>
          <w:tcPr>
            <w:tcW w:w="523" w:type="pct"/>
            <w:tcBorders>
              <w:top w:val="outset" w:sz="6" w:space="0" w:color="auto"/>
              <w:left w:val="outset" w:sz="6" w:space="0" w:color="auto"/>
              <w:bottom w:val="outset" w:sz="6" w:space="0" w:color="auto"/>
              <w:right w:val="outset" w:sz="6" w:space="0" w:color="auto"/>
            </w:tcBorders>
          </w:tcPr>
          <w:p w14:paraId="09F70590"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649D0EE5" w14:textId="77777777" w:rsidR="0093058E" w:rsidRPr="005F351E" w:rsidRDefault="0093058E" w:rsidP="000974D8">
            <w:pPr>
              <w:rPr>
                <w:rFonts w:ascii="Arial" w:hAnsi="Arial" w:cs="Arial"/>
                <w:b/>
                <w:bCs/>
                <w:sz w:val="20"/>
                <w:szCs w:val="20"/>
              </w:rPr>
            </w:pPr>
          </w:p>
        </w:tc>
      </w:tr>
      <w:tr w:rsidR="0093058E" w:rsidRPr="005F351E" w14:paraId="68AB70F3" w14:textId="77777777"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64E18BE8"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3BC12CDB"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E63.6</w:t>
            </w:r>
          </w:p>
          <w:p w14:paraId="7CE2A4C6" w14:textId="77777777" w:rsidR="0093058E" w:rsidRPr="005F351E" w:rsidRDefault="0093058E" w:rsidP="000974D8">
            <w:pPr>
              <w:rPr>
                <w:rFonts w:ascii="Arial" w:hAnsi="Arial" w:cs="Arial"/>
                <w:sz w:val="20"/>
                <w:szCs w:val="20"/>
              </w:rPr>
            </w:pPr>
            <w:r w:rsidRPr="005F351E">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14:paraId="08D9CFDD" w14:textId="77777777" w:rsidTr="0093058E">
              <w:trPr>
                <w:tblCellSpacing w:w="15" w:type="dxa"/>
              </w:trPr>
              <w:tc>
                <w:tcPr>
                  <w:tcW w:w="7529" w:type="dxa"/>
                  <w:vAlign w:val="center"/>
                  <w:hideMark/>
                </w:tcPr>
                <w:p w14:paraId="1DD82A41" w14:textId="77777777" w:rsidR="0093058E" w:rsidRPr="00F84106" w:rsidRDefault="0093058E" w:rsidP="000974D8">
                  <w:pPr>
                    <w:rPr>
                      <w:rFonts w:ascii="Arial" w:hAnsi="Arial" w:cs="Arial"/>
                      <w:sz w:val="18"/>
                      <w:szCs w:val="20"/>
                    </w:rPr>
                  </w:pPr>
                  <w:r w:rsidRPr="00F84106">
                    <w:rPr>
                      <w:rFonts w:ascii="Arial" w:hAnsi="Arial" w:cs="Arial"/>
                      <w:sz w:val="18"/>
                      <w:szCs w:val="20"/>
                    </w:rPr>
                    <w:t>Note - Landscaping is provided in accordance with Planning scheme policy - Integrated design.</w:t>
                  </w:r>
                </w:p>
              </w:tc>
            </w:tr>
            <w:tr w:rsidR="0093058E" w:rsidRPr="005F351E" w14:paraId="7CC1FAF2" w14:textId="77777777" w:rsidTr="0093058E">
              <w:trPr>
                <w:tblCellSpacing w:w="15" w:type="dxa"/>
              </w:trPr>
              <w:tc>
                <w:tcPr>
                  <w:tcW w:w="7529" w:type="dxa"/>
                  <w:vAlign w:val="center"/>
                  <w:hideMark/>
                </w:tcPr>
                <w:p w14:paraId="2708195E" w14:textId="77777777" w:rsidR="0093058E" w:rsidRPr="00F84106" w:rsidRDefault="0093058E" w:rsidP="000974D8">
                  <w:pPr>
                    <w:rPr>
                      <w:rFonts w:ascii="Arial" w:hAnsi="Arial" w:cs="Arial"/>
                      <w:sz w:val="18"/>
                      <w:szCs w:val="20"/>
                    </w:rPr>
                  </w:pPr>
                  <w:r w:rsidRPr="00F84106">
                    <w:rPr>
                      <w:rFonts w:ascii="Arial" w:hAnsi="Arial" w:cs="Arial"/>
                      <w:sz w:val="18"/>
                      <w:szCs w:val="20"/>
                    </w:rPr>
                    <w:lastRenderedPageBreak/>
                    <w:t>Note - Council may require a detailed landscaping plan, prepared by a suitably qualified person, to ensure compliance with Planning scheme policy - Integrated design.</w:t>
                  </w:r>
                </w:p>
              </w:tc>
            </w:tr>
          </w:tbl>
          <w:p w14:paraId="38C500EA" w14:textId="77777777"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14:paraId="78C0D32B"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18720160" w14:textId="77777777" w:rsidR="0093058E" w:rsidRPr="005F351E" w:rsidRDefault="0093058E" w:rsidP="000974D8">
            <w:pPr>
              <w:rPr>
                <w:rFonts w:ascii="Arial" w:hAnsi="Arial" w:cs="Arial"/>
                <w:b/>
                <w:bCs/>
                <w:sz w:val="20"/>
                <w:szCs w:val="20"/>
              </w:rPr>
            </w:pPr>
          </w:p>
        </w:tc>
      </w:tr>
      <w:tr w:rsidR="0093058E" w:rsidRPr="005F351E" w14:paraId="0DA3CC41"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14191982"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PO64</w:t>
            </w:r>
          </w:p>
          <w:p w14:paraId="21F4540A"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Lawful access is </w:t>
            </w:r>
            <w:proofErr w:type="gramStart"/>
            <w:r w:rsidRPr="005F351E">
              <w:rPr>
                <w:rFonts w:ascii="Arial" w:hAnsi="Arial" w:cs="Arial"/>
                <w:sz w:val="20"/>
                <w:szCs w:val="20"/>
              </w:rPr>
              <w:t>maintained to the site at all times</w:t>
            </w:r>
            <w:proofErr w:type="gramEnd"/>
            <w:r w:rsidRPr="005F351E">
              <w:rPr>
                <w:rFonts w:ascii="Arial" w:hAnsi="Arial" w:cs="Arial"/>
                <w:sz w:val="20"/>
                <w:szCs w:val="20"/>
              </w:rPr>
              <w:t xml:space="preserve"> that does not alter the amenity of the landscape or surrounding uses.</w:t>
            </w:r>
          </w:p>
        </w:tc>
        <w:tc>
          <w:tcPr>
            <w:tcW w:w="1211" w:type="pct"/>
            <w:tcBorders>
              <w:top w:val="outset" w:sz="6" w:space="0" w:color="auto"/>
              <w:left w:val="outset" w:sz="6" w:space="0" w:color="auto"/>
              <w:bottom w:val="outset" w:sz="6" w:space="0" w:color="auto"/>
              <w:right w:val="outset" w:sz="6" w:space="0" w:color="auto"/>
            </w:tcBorders>
            <w:hideMark/>
          </w:tcPr>
          <w:p w14:paraId="3548C5DF"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E64</w:t>
            </w:r>
          </w:p>
          <w:p w14:paraId="43DBC55E"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An Access and Landscape Plan demonstrates how </w:t>
            </w:r>
            <w:proofErr w:type="gramStart"/>
            <w:r w:rsidRPr="005F351E">
              <w:rPr>
                <w:rFonts w:ascii="Arial" w:hAnsi="Arial" w:cs="Arial"/>
                <w:sz w:val="20"/>
                <w:szCs w:val="20"/>
              </w:rPr>
              <w:t>24 hour</w:t>
            </w:r>
            <w:proofErr w:type="gramEnd"/>
            <w:r w:rsidRPr="005F351E">
              <w:rPr>
                <w:rFonts w:ascii="Arial" w:hAnsi="Arial" w:cs="Arial"/>
                <w:sz w:val="20"/>
                <w:szCs w:val="20"/>
              </w:rPr>
              <w:t xml:space="preserve"> vehicular access will be obtained and maintained to the facility in a manner that is appropriate to the site’s context.</w:t>
            </w:r>
          </w:p>
        </w:tc>
        <w:tc>
          <w:tcPr>
            <w:tcW w:w="523" w:type="pct"/>
            <w:tcBorders>
              <w:top w:val="outset" w:sz="6" w:space="0" w:color="auto"/>
              <w:left w:val="outset" w:sz="6" w:space="0" w:color="auto"/>
              <w:bottom w:val="outset" w:sz="6" w:space="0" w:color="auto"/>
              <w:right w:val="outset" w:sz="6" w:space="0" w:color="auto"/>
            </w:tcBorders>
          </w:tcPr>
          <w:p w14:paraId="612F7A51"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5746717" w14:textId="77777777" w:rsidR="0093058E" w:rsidRPr="005F351E" w:rsidRDefault="0093058E" w:rsidP="000974D8">
            <w:pPr>
              <w:rPr>
                <w:rFonts w:ascii="Arial" w:hAnsi="Arial" w:cs="Arial"/>
                <w:b/>
                <w:bCs/>
                <w:sz w:val="20"/>
                <w:szCs w:val="20"/>
              </w:rPr>
            </w:pPr>
          </w:p>
        </w:tc>
      </w:tr>
      <w:tr w:rsidR="0093058E" w:rsidRPr="005F351E" w14:paraId="7D1B71E5"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5FDF867E"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PO65</w:t>
            </w:r>
          </w:p>
          <w:p w14:paraId="1D378869" w14:textId="77777777" w:rsidR="0093058E" w:rsidRPr="005F351E" w:rsidRDefault="0093058E" w:rsidP="000974D8">
            <w:pPr>
              <w:rPr>
                <w:rFonts w:ascii="Arial" w:hAnsi="Arial" w:cs="Arial"/>
                <w:sz w:val="20"/>
                <w:szCs w:val="20"/>
              </w:rPr>
            </w:pPr>
            <w:r w:rsidRPr="005F351E">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1211" w:type="pct"/>
            <w:tcBorders>
              <w:top w:val="outset" w:sz="6" w:space="0" w:color="auto"/>
              <w:left w:val="outset" w:sz="6" w:space="0" w:color="auto"/>
              <w:bottom w:val="outset" w:sz="6" w:space="0" w:color="auto"/>
              <w:right w:val="outset" w:sz="6" w:space="0" w:color="auto"/>
            </w:tcBorders>
            <w:hideMark/>
          </w:tcPr>
          <w:p w14:paraId="7678E88D"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E65</w:t>
            </w:r>
          </w:p>
          <w:p w14:paraId="177E6335" w14:textId="77777777" w:rsidR="0093058E" w:rsidRPr="005F351E" w:rsidRDefault="0093058E" w:rsidP="000974D8">
            <w:pPr>
              <w:rPr>
                <w:rFonts w:ascii="Arial" w:hAnsi="Arial" w:cs="Arial"/>
                <w:sz w:val="20"/>
                <w:szCs w:val="20"/>
              </w:rPr>
            </w:pPr>
            <w:r w:rsidRPr="005F351E">
              <w:rPr>
                <w:rFonts w:ascii="Arial" w:hAnsi="Arial" w:cs="Arial"/>
                <w:sz w:val="20"/>
                <w:szCs w:val="20"/>
              </w:rPr>
              <w:t>All equipment comprising the Telecommunications facility</w:t>
            </w:r>
            <w:r w:rsidRPr="005F351E">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523" w:type="pct"/>
            <w:tcBorders>
              <w:top w:val="outset" w:sz="6" w:space="0" w:color="auto"/>
              <w:left w:val="outset" w:sz="6" w:space="0" w:color="auto"/>
              <w:bottom w:val="outset" w:sz="6" w:space="0" w:color="auto"/>
              <w:right w:val="outset" w:sz="6" w:space="0" w:color="auto"/>
            </w:tcBorders>
          </w:tcPr>
          <w:p w14:paraId="66B0B700"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24697788" w14:textId="77777777" w:rsidR="0093058E" w:rsidRPr="005F351E" w:rsidRDefault="0093058E" w:rsidP="000974D8">
            <w:pPr>
              <w:rPr>
                <w:rFonts w:ascii="Arial" w:hAnsi="Arial" w:cs="Arial"/>
                <w:b/>
                <w:bCs/>
                <w:sz w:val="20"/>
                <w:szCs w:val="20"/>
              </w:rPr>
            </w:pPr>
          </w:p>
        </w:tc>
      </w:tr>
      <w:tr w:rsidR="0093058E" w:rsidRPr="005F351E" w14:paraId="1F4265BB"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0ED6810" w14:textId="77777777" w:rsidR="0093058E" w:rsidRPr="005F351E" w:rsidRDefault="0093058E" w:rsidP="000974D8">
            <w:pPr>
              <w:rPr>
                <w:rFonts w:ascii="Arial" w:hAnsi="Arial" w:cs="Arial"/>
                <w:sz w:val="20"/>
                <w:szCs w:val="20"/>
              </w:rPr>
            </w:pPr>
            <w:r w:rsidRPr="005F351E">
              <w:rPr>
                <w:rFonts w:ascii="Arial" w:hAnsi="Arial" w:cs="Arial"/>
                <w:b/>
                <w:bCs/>
                <w:sz w:val="20"/>
                <w:szCs w:val="20"/>
              </w:rPr>
              <w:t>Community activities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4EBDE9AE"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14:paraId="66BA9711" w14:textId="77777777" w:rsidR="0093058E" w:rsidRPr="005F351E" w:rsidRDefault="0093058E" w:rsidP="000974D8">
            <w:pPr>
              <w:rPr>
                <w:rFonts w:ascii="Arial" w:hAnsi="Arial" w:cs="Arial"/>
                <w:b/>
                <w:bCs/>
                <w:sz w:val="20"/>
                <w:szCs w:val="20"/>
              </w:rPr>
            </w:pPr>
          </w:p>
        </w:tc>
      </w:tr>
      <w:tr w:rsidR="0093058E" w:rsidRPr="005F351E" w14:paraId="76F2AC63"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514588C1"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PO66</w:t>
            </w:r>
          </w:p>
          <w:p w14:paraId="739C3B70" w14:textId="77777777" w:rsidR="0093058E" w:rsidRPr="005F351E" w:rsidRDefault="0093058E" w:rsidP="000974D8">
            <w:pPr>
              <w:rPr>
                <w:rFonts w:ascii="Arial" w:hAnsi="Arial" w:cs="Arial"/>
                <w:sz w:val="20"/>
                <w:szCs w:val="20"/>
              </w:rPr>
            </w:pPr>
            <w:r w:rsidRPr="005F351E">
              <w:rPr>
                <w:rFonts w:ascii="Arial" w:hAnsi="Arial" w:cs="Arial"/>
                <w:sz w:val="20"/>
                <w:szCs w:val="20"/>
              </w:rPr>
              <w:t>Community activities:</w:t>
            </w:r>
          </w:p>
          <w:p w14:paraId="4BA12409" w14:textId="77777777"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are located on allotments that have appropriate area and dimensions for the siting of:</w:t>
            </w:r>
          </w:p>
          <w:p w14:paraId="7FF039EB" w14:textId="77777777" w:rsidR="0093058E" w:rsidRPr="005F351E" w:rsidRDefault="0093058E" w:rsidP="00221658">
            <w:pPr>
              <w:numPr>
                <w:ilvl w:val="1"/>
                <w:numId w:val="50"/>
              </w:numPr>
              <w:rPr>
                <w:rFonts w:ascii="Arial" w:hAnsi="Arial" w:cs="Arial"/>
                <w:sz w:val="20"/>
                <w:szCs w:val="20"/>
              </w:rPr>
            </w:pPr>
            <w:r w:rsidRPr="005F351E">
              <w:rPr>
                <w:rFonts w:ascii="Arial" w:hAnsi="Arial" w:cs="Arial"/>
                <w:sz w:val="20"/>
                <w:szCs w:val="20"/>
              </w:rPr>
              <w:t xml:space="preserve">buildings and </w:t>
            </w:r>
            <w:proofErr w:type="gramStart"/>
            <w:r w:rsidRPr="005F351E">
              <w:rPr>
                <w:rFonts w:ascii="Arial" w:hAnsi="Arial" w:cs="Arial"/>
                <w:sz w:val="20"/>
                <w:szCs w:val="20"/>
              </w:rPr>
              <w:t>structures;</w:t>
            </w:r>
            <w:proofErr w:type="gramEnd"/>
          </w:p>
          <w:p w14:paraId="3DEAE59B" w14:textId="77777777" w:rsidR="0093058E" w:rsidRPr="005F351E" w:rsidRDefault="0093058E" w:rsidP="00221658">
            <w:pPr>
              <w:numPr>
                <w:ilvl w:val="1"/>
                <w:numId w:val="50"/>
              </w:numPr>
              <w:rPr>
                <w:rFonts w:ascii="Arial" w:hAnsi="Arial" w:cs="Arial"/>
                <w:sz w:val="20"/>
                <w:szCs w:val="20"/>
              </w:rPr>
            </w:pPr>
            <w:r w:rsidRPr="005F351E">
              <w:rPr>
                <w:rFonts w:ascii="Arial" w:hAnsi="Arial" w:cs="Arial"/>
                <w:sz w:val="20"/>
                <w:szCs w:val="20"/>
              </w:rPr>
              <w:t xml:space="preserve">vehicle servicing, deliveries, parking, manoeuvring and </w:t>
            </w:r>
            <w:proofErr w:type="gramStart"/>
            <w:r w:rsidRPr="005F351E">
              <w:rPr>
                <w:rFonts w:ascii="Arial" w:hAnsi="Arial" w:cs="Arial"/>
                <w:sz w:val="20"/>
                <w:szCs w:val="20"/>
              </w:rPr>
              <w:t>circulation;</w:t>
            </w:r>
            <w:proofErr w:type="gramEnd"/>
          </w:p>
          <w:p w14:paraId="77774140" w14:textId="77777777" w:rsidR="0093058E" w:rsidRPr="005F351E" w:rsidRDefault="0093058E" w:rsidP="00221658">
            <w:pPr>
              <w:numPr>
                <w:ilvl w:val="1"/>
                <w:numId w:val="50"/>
              </w:numPr>
              <w:rPr>
                <w:rFonts w:ascii="Arial" w:hAnsi="Arial" w:cs="Arial"/>
                <w:sz w:val="20"/>
                <w:szCs w:val="20"/>
              </w:rPr>
            </w:pPr>
            <w:r w:rsidRPr="005F351E">
              <w:rPr>
                <w:rFonts w:ascii="Arial" w:hAnsi="Arial" w:cs="Arial"/>
                <w:sz w:val="20"/>
                <w:szCs w:val="20"/>
              </w:rPr>
              <w:t xml:space="preserve">landscaping and open space including </w:t>
            </w:r>
            <w:proofErr w:type="gramStart"/>
            <w:r w:rsidRPr="005F351E">
              <w:rPr>
                <w:rFonts w:ascii="Arial" w:hAnsi="Arial" w:cs="Arial"/>
                <w:sz w:val="20"/>
                <w:szCs w:val="20"/>
              </w:rPr>
              <w:t>buffering;</w:t>
            </w:r>
            <w:proofErr w:type="gramEnd"/>
          </w:p>
          <w:p w14:paraId="350F1B34" w14:textId="77777777"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lastRenderedPageBreak/>
              <w:t xml:space="preserve">are of a small scale, having regard to the surrounding </w:t>
            </w:r>
            <w:proofErr w:type="gramStart"/>
            <w:r w:rsidRPr="005F351E">
              <w:rPr>
                <w:rFonts w:ascii="Arial" w:hAnsi="Arial" w:cs="Arial"/>
                <w:sz w:val="20"/>
                <w:szCs w:val="20"/>
              </w:rPr>
              <w:t>character;</w:t>
            </w:r>
            <w:proofErr w:type="gramEnd"/>
          </w:p>
          <w:p w14:paraId="1F93638C" w14:textId="77777777"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 xml:space="preserve">are serviced by public </w:t>
            </w:r>
            <w:proofErr w:type="gramStart"/>
            <w:r w:rsidRPr="005F351E">
              <w:rPr>
                <w:rFonts w:ascii="Arial" w:hAnsi="Arial" w:cs="Arial"/>
                <w:sz w:val="20"/>
                <w:szCs w:val="20"/>
              </w:rPr>
              <w:t>transport;</w:t>
            </w:r>
            <w:proofErr w:type="gramEnd"/>
          </w:p>
          <w:p w14:paraId="745EBA89" w14:textId="77777777"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 xml:space="preserve">do not negatively impact adjoining residents or the </w:t>
            </w:r>
            <w:proofErr w:type="gramStart"/>
            <w:r w:rsidRPr="005F351E">
              <w:rPr>
                <w:rFonts w:ascii="Arial" w:hAnsi="Arial" w:cs="Arial"/>
                <w:sz w:val="20"/>
                <w:szCs w:val="20"/>
              </w:rPr>
              <w:t>streetscape;</w:t>
            </w:r>
            <w:proofErr w:type="gramEnd"/>
          </w:p>
          <w:p w14:paraId="71272150" w14:textId="77777777"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 xml:space="preserve">address and activate streets and public </w:t>
            </w:r>
            <w:proofErr w:type="gramStart"/>
            <w:r w:rsidRPr="005F351E">
              <w:rPr>
                <w:rFonts w:ascii="Arial" w:hAnsi="Arial" w:cs="Arial"/>
                <w:sz w:val="20"/>
                <w:szCs w:val="20"/>
              </w:rPr>
              <w:t>spaces;</w:t>
            </w:r>
            <w:proofErr w:type="gramEnd"/>
          </w:p>
          <w:p w14:paraId="0535EA89" w14:textId="77777777"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locate car parking areas behind buildings to not dominated the street environment.</w:t>
            </w:r>
          </w:p>
        </w:tc>
        <w:tc>
          <w:tcPr>
            <w:tcW w:w="1211" w:type="pct"/>
            <w:tcBorders>
              <w:top w:val="outset" w:sz="6" w:space="0" w:color="auto"/>
              <w:left w:val="outset" w:sz="6" w:space="0" w:color="auto"/>
              <w:bottom w:val="outset" w:sz="6" w:space="0" w:color="auto"/>
              <w:right w:val="outset" w:sz="6" w:space="0" w:color="auto"/>
            </w:tcBorders>
            <w:hideMark/>
          </w:tcPr>
          <w:p w14:paraId="00732F9D"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5DF64318"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4B78DE3D" w14:textId="77777777" w:rsidR="0093058E" w:rsidRPr="005F351E" w:rsidRDefault="0093058E" w:rsidP="000974D8">
            <w:pPr>
              <w:rPr>
                <w:rFonts w:ascii="Arial" w:hAnsi="Arial" w:cs="Arial"/>
                <w:sz w:val="20"/>
                <w:szCs w:val="20"/>
              </w:rPr>
            </w:pPr>
          </w:p>
        </w:tc>
      </w:tr>
      <w:tr w:rsidR="0093058E" w:rsidRPr="005F351E" w14:paraId="6AB46F02"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56CC5730"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PO67</w:t>
            </w:r>
          </w:p>
          <w:p w14:paraId="7839A4C6" w14:textId="77777777" w:rsidR="0093058E" w:rsidRPr="005F351E" w:rsidRDefault="0093058E" w:rsidP="000974D8">
            <w:pPr>
              <w:rPr>
                <w:rFonts w:ascii="Arial" w:hAnsi="Arial" w:cs="Arial"/>
                <w:sz w:val="20"/>
                <w:szCs w:val="20"/>
              </w:rPr>
            </w:pPr>
            <w:r w:rsidRPr="005F351E">
              <w:rPr>
                <w:rFonts w:ascii="Arial" w:hAnsi="Arial" w:cs="Arial"/>
                <w:sz w:val="20"/>
                <w:szCs w:val="20"/>
              </w:rPr>
              <w:t>Bins and bin storage area/s are designed, located and managed to prevent amenity impacts on the locality.</w:t>
            </w:r>
          </w:p>
        </w:tc>
        <w:tc>
          <w:tcPr>
            <w:tcW w:w="1211" w:type="pct"/>
            <w:tcBorders>
              <w:top w:val="outset" w:sz="6" w:space="0" w:color="auto"/>
              <w:left w:val="outset" w:sz="6" w:space="0" w:color="auto"/>
              <w:bottom w:val="outset" w:sz="6" w:space="0" w:color="auto"/>
              <w:right w:val="outset" w:sz="6" w:space="0" w:color="auto"/>
            </w:tcBorders>
            <w:hideMark/>
          </w:tcPr>
          <w:p w14:paraId="5673460D" w14:textId="77777777" w:rsidR="0093058E" w:rsidRPr="005F351E" w:rsidRDefault="0093058E" w:rsidP="000974D8">
            <w:pPr>
              <w:rPr>
                <w:rFonts w:ascii="Arial" w:hAnsi="Arial" w:cs="Arial"/>
                <w:sz w:val="20"/>
                <w:szCs w:val="20"/>
              </w:rPr>
            </w:pPr>
            <w:r w:rsidRPr="005F351E">
              <w:rPr>
                <w:rFonts w:ascii="Arial" w:hAnsi="Arial" w:cs="Arial"/>
                <w:b/>
                <w:bCs/>
                <w:sz w:val="20"/>
                <w:szCs w:val="20"/>
              </w:rPr>
              <w:t>E67</w:t>
            </w:r>
          </w:p>
          <w:p w14:paraId="1F533FF5"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is designed to meet the criteria in the Planning scheme policy - Waste and is demonstrated in a waste management program.</w:t>
            </w:r>
          </w:p>
        </w:tc>
        <w:tc>
          <w:tcPr>
            <w:tcW w:w="523" w:type="pct"/>
            <w:tcBorders>
              <w:top w:val="outset" w:sz="6" w:space="0" w:color="auto"/>
              <w:left w:val="outset" w:sz="6" w:space="0" w:color="auto"/>
              <w:bottom w:val="outset" w:sz="6" w:space="0" w:color="auto"/>
              <w:right w:val="outset" w:sz="6" w:space="0" w:color="auto"/>
            </w:tcBorders>
          </w:tcPr>
          <w:p w14:paraId="57C96EAC"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65A7A010" w14:textId="77777777" w:rsidR="0093058E" w:rsidRPr="005F351E" w:rsidRDefault="0093058E" w:rsidP="000974D8">
            <w:pPr>
              <w:rPr>
                <w:rFonts w:ascii="Arial" w:hAnsi="Arial" w:cs="Arial"/>
                <w:b/>
                <w:bCs/>
                <w:sz w:val="20"/>
                <w:szCs w:val="20"/>
              </w:rPr>
            </w:pPr>
          </w:p>
        </w:tc>
      </w:tr>
      <w:tr w:rsidR="0093058E" w:rsidRPr="005F351E" w14:paraId="24E1FD2F" w14:textId="77777777" w:rsidTr="00355DF0">
        <w:trPr>
          <w:trHeight w:val="780"/>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2713A0D4"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PO68</w:t>
            </w:r>
          </w:p>
          <w:p w14:paraId="370DBD95" w14:textId="77777777" w:rsidR="0093058E" w:rsidRPr="005F351E" w:rsidRDefault="0093058E" w:rsidP="000974D8">
            <w:pPr>
              <w:rPr>
                <w:rFonts w:ascii="Arial" w:hAnsi="Arial" w:cs="Arial"/>
                <w:sz w:val="20"/>
                <w:szCs w:val="20"/>
              </w:rPr>
            </w:pPr>
            <w:r w:rsidRPr="005F351E">
              <w:rPr>
                <w:rFonts w:ascii="Arial" w:hAnsi="Arial" w:cs="Arial"/>
                <w:sz w:val="20"/>
                <w:szCs w:val="20"/>
              </w:rPr>
              <w:t>On-site landscaping is provided, that:</w:t>
            </w:r>
          </w:p>
          <w:p w14:paraId="252ECB6E" w14:textId="77777777"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 xml:space="preserve">is incorporated into the design of the </w:t>
            </w:r>
            <w:proofErr w:type="gramStart"/>
            <w:r w:rsidRPr="005F351E">
              <w:rPr>
                <w:rFonts w:ascii="Arial" w:hAnsi="Arial" w:cs="Arial"/>
                <w:sz w:val="20"/>
                <w:szCs w:val="20"/>
              </w:rPr>
              <w:t>development;</w:t>
            </w:r>
            <w:proofErr w:type="gramEnd"/>
          </w:p>
          <w:p w14:paraId="0F3F0DAF" w14:textId="77777777"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 xml:space="preserve">reduces the dominance of car parking and servicing areas from the street </w:t>
            </w:r>
            <w:proofErr w:type="gramStart"/>
            <w:r w:rsidRPr="005F351E">
              <w:rPr>
                <w:rFonts w:ascii="Arial" w:hAnsi="Arial" w:cs="Arial"/>
                <w:sz w:val="20"/>
                <w:szCs w:val="20"/>
              </w:rPr>
              <w:t>frontage;</w:t>
            </w:r>
            <w:proofErr w:type="gramEnd"/>
          </w:p>
          <w:p w14:paraId="00FCBA6F" w14:textId="77777777"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 xml:space="preserve">retains mature trees wherever </w:t>
            </w:r>
            <w:proofErr w:type="gramStart"/>
            <w:r w:rsidRPr="005F351E">
              <w:rPr>
                <w:rFonts w:ascii="Arial" w:hAnsi="Arial" w:cs="Arial"/>
                <w:sz w:val="20"/>
                <w:szCs w:val="20"/>
              </w:rPr>
              <w:t>possible;</w:t>
            </w:r>
            <w:proofErr w:type="gramEnd"/>
          </w:p>
          <w:p w14:paraId="7A88EF37" w14:textId="77777777"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 xml:space="preserve">does not create safety or security issues by creating potential concealment areas or interfering with </w:t>
            </w:r>
            <w:proofErr w:type="gramStart"/>
            <w:r w:rsidRPr="005F351E">
              <w:rPr>
                <w:rFonts w:ascii="Arial" w:hAnsi="Arial" w:cs="Arial"/>
                <w:sz w:val="20"/>
                <w:szCs w:val="20"/>
              </w:rPr>
              <w:t>sightlines;</w:t>
            </w:r>
            <w:proofErr w:type="gramEnd"/>
          </w:p>
          <w:p w14:paraId="724E0857" w14:textId="77777777"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maintains the achievement of active frontages and sight 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14:paraId="22297AB6" w14:textId="77777777" w:rsidTr="0093058E">
              <w:trPr>
                <w:tblCellSpacing w:w="15" w:type="dxa"/>
              </w:trPr>
              <w:tc>
                <w:tcPr>
                  <w:tcW w:w="7339" w:type="dxa"/>
                  <w:vAlign w:val="center"/>
                  <w:hideMark/>
                </w:tcPr>
                <w:p w14:paraId="36A2E49F" w14:textId="77777777" w:rsidR="0093058E" w:rsidRPr="005F351E" w:rsidRDefault="0093058E" w:rsidP="000974D8">
                  <w:pPr>
                    <w:rPr>
                      <w:rFonts w:ascii="Arial" w:hAnsi="Arial" w:cs="Arial"/>
                      <w:sz w:val="20"/>
                      <w:szCs w:val="20"/>
                    </w:rPr>
                  </w:pPr>
                  <w:r w:rsidRPr="00F84106">
                    <w:rPr>
                      <w:rFonts w:ascii="Arial" w:hAnsi="Arial" w:cs="Arial"/>
                      <w:sz w:val="18"/>
                      <w:szCs w:val="20"/>
                    </w:rPr>
                    <w:t>Note - All landscaping is to accord with Planning scheme policy - Integrated design.</w:t>
                  </w:r>
                </w:p>
              </w:tc>
            </w:tr>
          </w:tbl>
          <w:p w14:paraId="2C554E84"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5FB1F2D8"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14:paraId="48BE40F4"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45CEAD7A" w14:textId="77777777" w:rsidR="0093058E" w:rsidRPr="005F351E" w:rsidRDefault="0093058E" w:rsidP="000974D8">
            <w:pPr>
              <w:rPr>
                <w:rFonts w:ascii="Arial" w:hAnsi="Arial" w:cs="Arial"/>
                <w:sz w:val="20"/>
                <w:szCs w:val="20"/>
              </w:rPr>
            </w:pPr>
          </w:p>
        </w:tc>
      </w:tr>
      <w:tr w:rsidR="0093058E" w:rsidRPr="005F351E" w14:paraId="73B98D4F"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0CBAC214"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PO69</w:t>
            </w:r>
          </w:p>
          <w:p w14:paraId="73B4301C"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Lighting is designed to provide adequate levels of illumination to public and communal spaces to maximise safety and minimise adverse impacts on residential and other sensitive land uses.</w:t>
            </w:r>
          </w:p>
        </w:tc>
        <w:tc>
          <w:tcPr>
            <w:tcW w:w="1211" w:type="pct"/>
            <w:tcBorders>
              <w:top w:val="outset" w:sz="6" w:space="0" w:color="auto"/>
              <w:left w:val="outset" w:sz="6" w:space="0" w:color="auto"/>
              <w:bottom w:val="outset" w:sz="6" w:space="0" w:color="auto"/>
              <w:right w:val="outset" w:sz="6" w:space="0" w:color="auto"/>
            </w:tcBorders>
            <w:hideMark/>
          </w:tcPr>
          <w:p w14:paraId="62A6A0E0"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2D769136"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38AD844F" w14:textId="77777777" w:rsidR="0093058E" w:rsidRPr="005F351E" w:rsidRDefault="0093058E" w:rsidP="000974D8">
            <w:pPr>
              <w:rPr>
                <w:rFonts w:ascii="Arial" w:hAnsi="Arial" w:cs="Arial"/>
                <w:sz w:val="20"/>
                <w:szCs w:val="20"/>
              </w:rPr>
            </w:pPr>
          </w:p>
        </w:tc>
      </w:tr>
      <w:tr w:rsidR="0093058E" w:rsidRPr="005F351E" w14:paraId="1BF5DC91"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306EFBE6"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PO70</w:t>
            </w:r>
          </w:p>
          <w:p w14:paraId="2CC2651F" w14:textId="77777777" w:rsidR="0093058E" w:rsidRPr="005F351E" w:rsidRDefault="0093058E" w:rsidP="000974D8">
            <w:pPr>
              <w:rPr>
                <w:rFonts w:ascii="Arial" w:hAnsi="Arial" w:cs="Arial"/>
                <w:sz w:val="20"/>
                <w:szCs w:val="20"/>
              </w:rPr>
            </w:pPr>
            <w:r w:rsidRPr="005F351E">
              <w:rPr>
                <w:rFonts w:ascii="Arial" w:hAnsi="Arial" w:cs="Arial"/>
                <w:sz w:val="20"/>
                <w:szCs w:val="20"/>
              </w:rPr>
              <w:t>The hours of operation minimise adverse amenity impacts on adjoining sensitive land uses.</w:t>
            </w:r>
          </w:p>
        </w:tc>
        <w:tc>
          <w:tcPr>
            <w:tcW w:w="1211" w:type="pct"/>
            <w:tcBorders>
              <w:top w:val="outset" w:sz="6" w:space="0" w:color="auto"/>
              <w:left w:val="outset" w:sz="6" w:space="0" w:color="auto"/>
              <w:bottom w:val="outset" w:sz="6" w:space="0" w:color="auto"/>
              <w:right w:val="outset" w:sz="6" w:space="0" w:color="auto"/>
            </w:tcBorders>
            <w:hideMark/>
          </w:tcPr>
          <w:p w14:paraId="38AE2370" w14:textId="77777777" w:rsidR="0093058E" w:rsidRPr="005F351E" w:rsidRDefault="0093058E" w:rsidP="000974D8">
            <w:pPr>
              <w:rPr>
                <w:rFonts w:ascii="Arial" w:hAnsi="Arial" w:cs="Arial"/>
                <w:sz w:val="20"/>
                <w:szCs w:val="20"/>
              </w:rPr>
            </w:pPr>
            <w:r w:rsidRPr="005F351E">
              <w:rPr>
                <w:rFonts w:ascii="Arial" w:hAnsi="Arial" w:cs="Arial"/>
                <w:b/>
                <w:bCs/>
                <w:sz w:val="20"/>
                <w:szCs w:val="20"/>
              </w:rPr>
              <w:t>E70</w:t>
            </w:r>
          </w:p>
          <w:p w14:paraId="0B925CFA" w14:textId="77777777" w:rsidR="0093058E" w:rsidRPr="005F351E" w:rsidRDefault="0093058E" w:rsidP="000974D8">
            <w:pPr>
              <w:rPr>
                <w:rFonts w:ascii="Arial" w:hAnsi="Arial" w:cs="Arial"/>
                <w:sz w:val="20"/>
                <w:szCs w:val="20"/>
              </w:rPr>
            </w:pPr>
            <w:r w:rsidRPr="005F351E">
              <w:rPr>
                <w:rFonts w:ascii="Arial" w:hAnsi="Arial" w:cs="Arial"/>
                <w:sz w:val="20"/>
                <w:szCs w:val="20"/>
              </w:rPr>
              <w:t>Hours of operation do not exceed 6:00am to 9:00pm Monday to Sunday.</w:t>
            </w:r>
          </w:p>
        </w:tc>
        <w:tc>
          <w:tcPr>
            <w:tcW w:w="523" w:type="pct"/>
            <w:tcBorders>
              <w:top w:val="outset" w:sz="6" w:space="0" w:color="auto"/>
              <w:left w:val="outset" w:sz="6" w:space="0" w:color="auto"/>
              <w:bottom w:val="outset" w:sz="6" w:space="0" w:color="auto"/>
              <w:right w:val="outset" w:sz="6" w:space="0" w:color="auto"/>
            </w:tcBorders>
          </w:tcPr>
          <w:p w14:paraId="09059BC5"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373589D7" w14:textId="77777777" w:rsidR="0093058E" w:rsidRPr="005F351E" w:rsidRDefault="0093058E" w:rsidP="000974D8">
            <w:pPr>
              <w:rPr>
                <w:rFonts w:ascii="Arial" w:hAnsi="Arial" w:cs="Arial"/>
                <w:b/>
                <w:bCs/>
                <w:sz w:val="20"/>
                <w:szCs w:val="20"/>
              </w:rPr>
            </w:pPr>
          </w:p>
        </w:tc>
      </w:tr>
      <w:tr w:rsidR="0093058E" w:rsidRPr="005F351E" w14:paraId="0A3F4508" w14:textId="77777777"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421B69E3" w14:textId="77777777" w:rsidR="0093058E" w:rsidRPr="005F351E" w:rsidRDefault="0093058E" w:rsidP="000974D8">
            <w:pPr>
              <w:rPr>
                <w:rFonts w:ascii="Arial" w:hAnsi="Arial" w:cs="Arial"/>
                <w:sz w:val="20"/>
                <w:szCs w:val="20"/>
              </w:rPr>
            </w:pPr>
            <w:r w:rsidRPr="005F351E">
              <w:rPr>
                <w:rFonts w:ascii="Arial" w:hAnsi="Arial" w:cs="Arial"/>
                <w:b/>
                <w:bCs/>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14:paraId="6AB8FD88" w14:textId="77777777" w:rsidTr="0093058E">
              <w:trPr>
                <w:tblCellSpacing w:w="15" w:type="dxa"/>
              </w:trPr>
              <w:tc>
                <w:tcPr>
                  <w:tcW w:w="15048" w:type="dxa"/>
                  <w:shd w:val="clear" w:color="auto" w:fill="CCCCCC"/>
                  <w:vAlign w:val="center"/>
                  <w:hideMark/>
                </w:tcPr>
                <w:p w14:paraId="30BA00AF" w14:textId="77777777" w:rsidR="0093058E" w:rsidRPr="005F351E" w:rsidRDefault="0093058E" w:rsidP="000974D8">
                  <w:pPr>
                    <w:rPr>
                      <w:rFonts w:ascii="Arial" w:hAnsi="Arial" w:cs="Arial"/>
                      <w:sz w:val="20"/>
                      <w:szCs w:val="20"/>
                    </w:rPr>
                  </w:pPr>
                  <w:r w:rsidRPr="005F351E">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55E340F1" w14:textId="77777777" w:rsidR="0093058E" w:rsidRPr="005F351E" w:rsidRDefault="0093058E" w:rsidP="000974D8">
            <w:pPr>
              <w:rPr>
                <w:rFonts w:ascii="Arial" w:hAnsi="Arial" w:cs="Arial"/>
                <w:b/>
                <w:bCs/>
                <w:sz w:val="20"/>
                <w:szCs w:val="20"/>
              </w:rPr>
            </w:pPr>
          </w:p>
        </w:tc>
      </w:tr>
      <w:tr w:rsidR="0093058E" w:rsidRPr="005F351E" w14:paraId="493B3D8E" w14:textId="77777777"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3847F177" w14:textId="77777777" w:rsidR="0093058E" w:rsidRPr="005F351E" w:rsidRDefault="0093058E" w:rsidP="000974D8">
            <w:pPr>
              <w:rPr>
                <w:rFonts w:ascii="Arial" w:hAnsi="Arial" w:cs="Arial"/>
                <w:sz w:val="20"/>
                <w:szCs w:val="20"/>
              </w:rPr>
            </w:pPr>
            <w:r w:rsidRPr="005F351E">
              <w:rPr>
                <w:rFonts w:ascii="Arial" w:hAnsi="Arial" w:cs="Arial"/>
                <w:b/>
                <w:bCs/>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14:paraId="1C5C7576" w14:textId="77777777" w:rsidTr="0093058E">
              <w:trPr>
                <w:tblCellSpacing w:w="15" w:type="dxa"/>
              </w:trPr>
              <w:tc>
                <w:tcPr>
                  <w:tcW w:w="15048" w:type="dxa"/>
                  <w:shd w:val="clear" w:color="auto" w:fill="CCCCCC"/>
                  <w:vAlign w:val="center"/>
                  <w:hideMark/>
                </w:tcPr>
                <w:p w14:paraId="3B07267E" w14:textId="77777777" w:rsidR="0093058E" w:rsidRPr="005F351E" w:rsidRDefault="0093058E" w:rsidP="000974D8">
                  <w:pPr>
                    <w:rPr>
                      <w:rFonts w:ascii="Arial" w:hAnsi="Arial" w:cs="Arial"/>
                      <w:sz w:val="20"/>
                      <w:szCs w:val="20"/>
                    </w:rPr>
                  </w:pPr>
                  <w:r w:rsidRPr="005F351E">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14:paraId="2212E07F" w14:textId="77777777" w:rsidR="0093058E" w:rsidRPr="005F351E" w:rsidRDefault="0093058E" w:rsidP="000974D8">
            <w:pPr>
              <w:rPr>
                <w:rFonts w:ascii="Arial" w:hAnsi="Arial" w:cs="Arial"/>
                <w:b/>
                <w:bCs/>
                <w:sz w:val="20"/>
                <w:szCs w:val="20"/>
              </w:rPr>
            </w:pPr>
          </w:p>
        </w:tc>
      </w:tr>
      <w:tr w:rsidR="0093058E" w:rsidRPr="005F351E" w14:paraId="7EA1919D"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00B54D20"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PO71</w:t>
            </w:r>
          </w:p>
          <w:p w14:paraId="465C849D"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avoids disturbing acid sulfate soils. Where development disturbs acid sulfate soils, development:</w:t>
            </w:r>
          </w:p>
          <w:p w14:paraId="66585985" w14:textId="77777777" w:rsidR="0093058E" w:rsidRPr="005F351E" w:rsidRDefault="0093058E" w:rsidP="00221658">
            <w:pPr>
              <w:numPr>
                <w:ilvl w:val="0"/>
                <w:numId w:val="52"/>
              </w:numPr>
              <w:rPr>
                <w:rFonts w:ascii="Arial" w:hAnsi="Arial" w:cs="Arial"/>
                <w:sz w:val="20"/>
                <w:szCs w:val="20"/>
              </w:rPr>
            </w:pPr>
            <w:r w:rsidRPr="005F351E">
              <w:rPr>
                <w:rFonts w:ascii="Arial" w:hAnsi="Arial" w:cs="Arial"/>
                <w:sz w:val="20"/>
                <w:szCs w:val="20"/>
              </w:rPr>
              <w:t xml:space="preserve">is managed to avoid or minimise the release of surface or groundwater flows containing acid and metal contaminants into the </w:t>
            </w:r>
            <w:proofErr w:type="gramStart"/>
            <w:r w:rsidRPr="005F351E">
              <w:rPr>
                <w:rFonts w:ascii="Arial" w:hAnsi="Arial" w:cs="Arial"/>
                <w:sz w:val="20"/>
                <w:szCs w:val="20"/>
              </w:rPr>
              <w:t>environment;</w:t>
            </w:r>
            <w:proofErr w:type="gramEnd"/>
          </w:p>
          <w:p w14:paraId="666F2A7E" w14:textId="77777777" w:rsidR="0093058E" w:rsidRPr="005F351E" w:rsidRDefault="0093058E" w:rsidP="00221658">
            <w:pPr>
              <w:numPr>
                <w:ilvl w:val="0"/>
                <w:numId w:val="52"/>
              </w:numPr>
              <w:rPr>
                <w:rFonts w:ascii="Arial" w:hAnsi="Arial" w:cs="Arial"/>
                <w:sz w:val="20"/>
                <w:szCs w:val="20"/>
              </w:rPr>
            </w:pPr>
            <w:r w:rsidRPr="005F351E">
              <w:rPr>
                <w:rFonts w:ascii="Arial" w:hAnsi="Arial" w:cs="Arial"/>
                <w:sz w:val="20"/>
                <w:szCs w:val="20"/>
              </w:rPr>
              <w:t xml:space="preserve">protects the environmental and ecological values and health of receiving </w:t>
            </w:r>
            <w:proofErr w:type="gramStart"/>
            <w:r w:rsidRPr="005F351E">
              <w:rPr>
                <w:rFonts w:ascii="Arial" w:hAnsi="Arial" w:cs="Arial"/>
                <w:sz w:val="20"/>
                <w:szCs w:val="20"/>
              </w:rPr>
              <w:t>waters;</w:t>
            </w:r>
            <w:proofErr w:type="gramEnd"/>
          </w:p>
          <w:p w14:paraId="51BE022F" w14:textId="77777777" w:rsidR="0093058E" w:rsidRPr="005F351E" w:rsidRDefault="0093058E" w:rsidP="00221658">
            <w:pPr>
              <w:numPr>
                <w:ilvl w:val="0"/>
                <w:numId w:val="52"/>
              </w:numPr>
              <w:rPr>
                <w:rFonts w:ascii="Arial" w:hAnsi="Arial" w:cs="Arial"/>
                <w:sz w:val="20"/>
                <w:szCs w:val="20"/>
              </w:rPr>
            </w:pPr>
            <w:r w:rsidRPr="005F351E">
              <w:rPr>
                <w:rFonts w:ascii="Arial" w:hAnsi="Arial" w:cs="Arial"/>
                <w:sz w:val="20"/>
                <w:szCs w:val="20"/>
              </w:rPr>
              <w:t>protects buildings and infrastructure from the effects of acid sulfate soils.</w:t>
            </w:r>
          </w:p>
        </w:tc>
        <w:tc>
          <w:tcPr>
            <w:tcW w:w="1211" w:type="pct"/>
            <w:tcBorders>
              <w:top w:val="outset" w:sz="6" w:space="0" w:color="auto"/>
              <w:left w:val="outset" w:sz="6" w:space="0" w:color="auto"/>
              <w:bottom w:val="outset" w:sz="6" w:space="0" w:color="auto"/>
              <w:right w:val="outset" w:sz="6" w:space="0" w:color="auto"/>
            </w:tcBorders>
            <w:hideMark/>
          </w:tcPr>
          <w:p w14:paraId="016699D2" w14:textId="77777777" w:rsidR="0093058E" w:rsidRPr="005F351E" w:rsidRDefault="0093058E" w:rsidP="000974D8">
            <w:pPr>
              <w:rPr>
                <w:rFonts w:ascii="Arial" w:hAnsi="Arial" w:cs="Arial"/>
                <w:sz w:val="20"/>
                <w:szCs w:val="20"/>
              </w:rPr>
            </w:pPr>
            <w:r w:rsidRPr="005F351E">
              <w:rPr>
                <w:rFonts w:ascii="Arial" w:hAnsi="Arial" w:cs="Arial"/>
                <w:b/>
                <w:bCs/>
                <w:sz w:val="20"/>
                <w:szCs w:val="20"/>
              </w:rPr>
              <w:t>E71</w:t>
            </w:r>
          </w:p>
          <w:p w14:paraId="5827D179"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does not involve:</w:t>
            </w:r>
          </w:p>
          <w:p w14:paraId="0A9BF40A" w14:textId="77777777" w:rsidR="0093058E" w:rsidRPr="005F351E" w:rsidRDefault="0093058E" w:rsidP="00221658">
            <w:pPr>
              <w:numPr>
                <w:ilvl w:val="0"/>
                <w:numId w:val="53"/>
              </w:numPr>
              <w:rPr>
                <w:rFonts w:ascii="Arial" w:hAnsi="Arial" w:cs="Arial"/>
                <w:sz w:val="20"/>
                <w:szCs w:val="20"/>
              </w:rPr>
            </w:pPr>
            <w:r w:rsidRPr="005F351E">
              <w:rPr>
                <w:rFonts w:ascii="Arial" w:hAnsi="Arial" w:cs="Arial"/>
                <w:sz w:val="20"/>
                <w:szCs w:val="20"/>
              </w:rPr>
              <w:t>excavation or otherwise removing of more than 100m</w:t>
            </w:r>
            <w:r w:rsidRPr="005F351E">
              <w:rPr>
                <w:rFonts w:ascii="Arial" w:hAnsi="Arial" w:cs="Arial"/>
                <w:sz w:val="20"/>
                <w:szCs w:val="20"/>
                <w:vertAlign w:val="superscript"/>
              </w:rPr>
              <w:t>3</w:t>
            </w:r>
            <w:r w:rsidRPr="005F351E">
              <w:rPr>
                <w:rFonts w:ascii="Arial" w:hAnsi="Arial" w:cs="Arial"/>
                <w:sz w:val="20"/>
                <w:szCs w:val="20"/>
              </w:rPr>
              <w:t xml:space="preserve"> of soil or sediment where below than 5m Australian Height datum AHD; or</w:t>
            </w:r>
          </w:p>
          <w:p w14:paraId="1BEDE3D9" w14:textId="77777777" w:rsidR="0093058E" w:rsidRPr="005F351E" w:rsidRDefault="0093058E" w:rsidP="00221658">
            <w:pPr>
              <w:numPr>
                <w:ilvl w:val="0"/>
                <w:numId w:val="53"/>
              </w:numPr>
              <w:rPr>
                <w:rFonts w:ascii="Arial" w:hAnsi="Arial" w:cs="Arial"/>
                <w:sz w:val="20"/>
                <w:szCs w:val="20"/>
              </w:rPr>
            </w:pPr>
            <w:r w:rsidRPr="005F351E">
              <w:rPr>
                <w:rFonts w:ascii="Arial" w:hAnsi="Arial" w:cs="Arial"/>
                <w:sz w:val="20"/>
                <w:szCs w:val="20"/>
              </w:rPr>
              <w:t>filling of land of more than 500m</w:t>
            </w:r>
            <w:r w:rsidRPr="005F351E">
              <w:rPr>
                <w:rFonts w:ascii="Arial" w:hAnsi="Arial" w:cs="Arial"/>
                <w:sz w:val="20"/>
                <w:szCs w:val="20"/>
                <w:vertAlign w:val="superscript"/>
              </w:rPr>
              <w:t>3</w:t>
            </w:r>
            <w:r w:rsidRPr="005F351E">
              <w:rPr>
                <w:rFonts w:ascii="Arial" w:hAnsi="Arial" w:cs="Arial"/>
                <w:sz w:val="20"/>
                <w:szCs w:val="20"/>
              </w:rPr>
              <w:t xml:space="preserve"> of material with an average depth of 0.5m or greater where below the 5m Australian Height datum AHD.</w:t>
            </w:r>
          </w:p>
        </w:tc>
        <w:tc>
          <w:tcPr>
            <w:tcW w:w="523" w:type="pct"/>
            <w:tcBorders>
              <w:top w:val="outset" w:sz="6" w:space="0" w:color="auto"/>
              <w:left w:val="outset" w:sz="6" w:space="0" w:color="auto"/>
              <w:bottom w:val="outset" w:sz="6" w:space="0" w:color="auto"/>
              <w:right w:val="outset" w:sz="6" w:space="0" w:color="auto"/>
            </w:tcBorders>
          </w:tcPr>
          <w:p w14:paraId="104AC8DD"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20086F46" w14:textId="77777777" w:rsidR="0093058E" w:rsidRPr="005F351E" w:rsidRDefault="0093058E" w:rsidP="000974D8">
            <w:pPr>
              <w:rPr>
                <w:rFonts w:ascii="Arial" w:hAnsi="Arial" w:cs="Arial"/>
                <w:b/>
                <w:bCs/>
                <w:sz w:val="20"/>
                <w:szCs w:val="20"/>
              </w:rPr>
            </w:pPr>
          </w:p>
        </w:tc>
      </w:tr>
      <w:tr w:rsidR="0093058E" w:rsidRPr="005F351E" w14:paraId="5198DCD8" w14:textId="77777777"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175C354A" w14:textId="77777777" w:rsidR="0093058E" w:rsidRPr="005F351E" w:rsidRDefault="0093058E" w:rsidP="000974D8">
            <w:pPr>
              <w:rPr>
                <w:rFonts w:ascii="Arial" w:hAnsi="Arial" w:cs="Arial"/>
                <w:sz w:val="20"/>
                <w:szCs w:val="20"/>
              </w:rPr>
            </w:pPr>
            <w:r w:rsidRPr="005F351E">
              <w:rPr>
                <w:rFonts w:ascii="Arial" w:hAnsi="Arial" w:cs="Arial"/>
                <w:b/>
                <w:bCs/>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14:paraId="1B360F8A" w14:textId="77777777" w:rsidTr="0093058E">
              <w:trPr>
                <w:tblCellSpacing w:w="15" w:type="dxa"/>
              </w:trPr>
              <w:tc>
                <w:tcPr>
                  <w:tcW w:w="15048" w:type="dxa"/>
                  <w:shd w:val="clear" w:color="auto" w:fill="CCCCCC"/>
                  <w:vAlign w:val="center"/>
                  <w:hideMark/>
                </w:tcPr>
                <w:p w14:paraId="47751819"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Note – The following are excluded from the native vegetation clearing provisions of this planning scheme:</w:t>
                  </w:r>
                </w:p>
                <w:p w14:paraId="722A441B" w14:textId="77777777"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 xml:space="preserve">Clearing of native vegetation located within an approved development </w:t>
                  </w:r>
                  <w:proofErr w:type="gramStart"/>
                  <w:r w:rsidRPr="005F351E">
                    <w:rPr>
                      <w:rFonts w:ascii="Arial" w:hAnsi="Arial" w:cs="Arial"/>
                      <w:sz w:val="20"/>
                      <w:szCs w:val="20"/>
                    </w:rPr>
                    <w:t>footprint;</w:t>
                  </w:r>
                  <w:proofErr w:type="gramEnd"/>
                </w:p>
                <w:p w14:paraId="5A83B585" w14:textId="77777777"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 xml:space="preserve">Clearing of native vegetation within 10m from a lawfully established building reasonably necessary for emergency access or immediately required in response to an accident or </w:t>
                  </w:r>
                  <w:proofErr w:type="gramStart"/>
                  <w:r w:rsidRPr="005F351E">
                    <w:rPr>
                      <w:rFonts w:ascii="Arial" w:hAnsi="Arial" w:cs="Arial"/>
                      <w:sz w:val="20"/>
                      <w:szCs w:val="20"/>
                    </w:rPr>
                    <w:t>emergency;</w:t>
                  </w:r>
                  <w:proofErr w:type="gramEnd"/>
                </w:p>
                <w:p w14:paraId="09D796F2" w14:textId="77777777"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 xml:space="preserve">Clearing of native vegetation reasonably necessary to remove or reduce the risk vegetation poses to serious personal injury or damage to </w:t>
                  </w:r>
                  <w:proofErr w:type="gramStart"/>
                  <w:r w:rsidRPr="005F351E">
                    <w:rPr>
                      <w:rFonts w:ascii="Arial" w:hAnsi="Arial" w:cs="Arial"/>
                      <w:sz w:val="20"/>
                      <w:szCs w:val="20"/>
                    </w:rPr>
                    <w:t>infrastructure;</w:t>
                  </w:r>
                  <w:proofErr w:type="gramEnd"/>
                </w:p>
                <w:p w14:paraId="2EC67D69" w14:textId="77777777"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w:t>
                  </w:r>
                  <w:proofErr w:type="gramStart"/>
                  <w:r w:rsidRPr="005F351E">
                    <w:rPr>
                      <w:rFonts w:ascii="Arial" w:hAnsi="Arial" w:cs="Arial"/>
                      <w:sz w:val="20"/>
                      <w:szCs w:val="20"/>
                    </w:rPr>
                    <w:t>fence;</w:t>
                  </w:r>
                  <w:proofErr w:type="gramEnd"/>
                </w:p>
                <w:p w14:paraId="0FC5E12A" w14:textId="77777777"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 xml:space="preserve">Clearing of native vegetation reasonably necessary for the purpose of maintenance or works within a registered easement for public infrastructure or drainage </w:t>
                  </w:r>
                  <w:proofErr w:type="gramStart"/>
                  <w:r w:rsidRPr="005F351E">
                    <w:rPr>
                      <w:rFonts w:ascii="Arial" w:hAnsi="Arial" w:cs="Arial"/>
                      <w:sz w:val="20"/>
                      <w:szCs w:val="20"/>
                    </w:rPr>
                    <w:t>purposes;</w:t>
                  </w:r>
                  <w:proofErr w:type="gramEnd"/>
                </w:p>
                <w:p w14:paraId="355BCEB1" w14:textId="77777777"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 xml:space="preserve">Clearing of native vegetation in accordance with a bushfire management plan prepared by a suitably qualified person, submitted to and accepted by </w:t>
                  </w:r>
                  <w:proofErr w:type="gramStart"/>
                  <w:r w:rsidRPr="005F351E">
                    <w:rPr>
                      <w:rFonts w:ascii="Arial" w:hAnsi="Arial" w:cs="Arial"/>
                      <w:sz w:val="20"/>
                      <w:szCs w:val="20"/>
                    </w:rPr>
                    <w:t>Council;</w:t>
                  </w:r>
                  <w:proofErr w:type="gramEnd"/>
                </w:p>
                <w:p w14:paraId="1E152C40" w14:textId="77777777"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 xml:space="preserve">Clearing of native vegetation associated with removal of recognised weed species, maintaining existing open pastures and cropping land, windbreaks, lawns or created </w:t>
                  </w:r>
                  <w:proofErr w:type="gramStart"/>
                  <w:r w:rsidRPr="005F351E">
                    <w:rPr>
                      <w:rFonts w:ascii="Arial" w:hAnsi="Arial" w:cs="Arial"/>
                      <w:sz w:val="20"/>
                      <w:szCs w:val="20"/>
                    </w:rPr>
                    <w:t>gardens;</w:t>
                  </w:r>
                  <w:proofErr w:type="gramEnd"/>
                </w:p>
                <w:p w14:paraId="2D4F65D3" w14:textId="77777777"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 xml:space="preserve">Grazing of native pasture by </w:t>
                  </w:r>
                  <w:proofErr w:type="gramStart"/>
                  <w:r w:rsidRPr="005F351E">
                    <w:rPr>
                      <w:rFonts w:ascii="Arial" w:hAnsi="Arial" w:cs="Arial"/>
                      <w:sz w:val="20"/>
                      <w:szCs w:val="20"/>
                    </w:rPr>
                    <w:t>stock;</w:t>
                  </w:r>
                  <w:proofErr w:type="gramEnd"/>
                </w:p>
                <w:p w14:paraId="5A020992" w14:textId="77777777"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Native forest practice where accepted development under Part 1, 1.7.7 Accepted development</w:t>
                  </w:r>
                </w:p>
              </w:tc>
            </w:tr>
            <w:tr w:rsidR="0093058E" w:rsidRPr="005F351E" w14:paraId="7F4D9081" w14:textId="77777777" w:rsidTr="0093058E">
              <w:trPr>
                <w:tblCellSpacing w:w="15" w:type="dxa"/>
              </w:trPr>
              <w:tc>
                <w:tcPr>
                  <w:tcW w:w="15048" w:type="dxa"/>
                  <w:shd w:val="clear" w:color="auto" w:fill="CCCCCC"/>
                  <w:vAlign w:val="center"/>
                  <w:hideMark/>
                </w:tcPr>
                <w:p w14:paraId="03FEF163"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Note - Definition for native vegetation </w:t>
                  </w:r>
                  <w:proofErr w:type="gramStart"/>
                  <w:r w:rsidRPr="005F351E">
                    <w:rPr>
                      <w:rFonts w:ascii="Arial" w:hAnsi="Arial" w:cs="Arial"/>
                      <w:sz w:val="20"/>
                      <w:szCs w:val="20"/>
                    </w:rPr>
                    <w:t>is located in</w:t>
                  </w:r>
                  <w:proofErr w:type="gramEnd"/>
                  <w:r w:rsidRPr="005F351E">
                    <w:rPr>
                      <w:rFonts w:ascii="Arial" w:hAnsi="Arial" w:cs="Arial"/>
                      <w:sz w:val="20"/>
                      <w:szCs w:val="20"/>
                    </w:rPr>
                    <w:t xml:space="preserve"> Schedule 1 Definitions.</w:t>
                  </w:r>
                </w:p>
                <w:p w14:paraId="667F04AE"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Note - Native vegetation subject to </w:t>
                  </w:r>
                  <w:proofErr w:type="gramStart"/>
                  <w:r w:rsidRPr="005F351E">
                    <w:rPr>
                      <w:rFonts w:ascii="Arial" w:hAnsi="Arial" w:cs="Arial"/>
                      <w:sz w:val="20"/>
                      <w:szCs w:val="20"/>
                    </w:rPr>
                    <w:t>this criteria</w:t>
                  </w:r>
                  <w:proofErr w:type="gramEnd"/>
                  <w:r w:rsidRPr="005F351E">
                    <w:rPr>
                      <w:rFonts w:ascii="Arial" w:hAnsi="Arial" w:cs="Arial"/>
                      <w:sz w:val="20"/>
                      <w:szCs w:val="20"/>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r w:rsidRPr="005F351E">
                    <w:rPr>
                      <w:rFonts w:ascii="Arial" w:hAnsi="Arial" w:cs="Arial"/>
                      <w:sz w:val="20"/>
                      <w:szCs w:val="20"/>
                    </w:rPr>
                    <w:br/>
                  </w:r>
                </w:p>
                <w:p w14:paraId="31E37D60" w14:textId="77777777" w:rsidR="0093058E" w:rsidRPr="005F351E" w:rsidRDefault="0093058E" w:rsidP="000974D8">
                  <w:pPr>
                    <w:rPr>
                      <w:rFonts w:ascii="Arial" w:hAnsi="Arial" w:cs="Arial"/>
                      <w:sz w:val="20"/>
                      <w:szCs w:val="20"/>
                    </w:rPr>
                  </w:pPr>
                  <w:r w:rsidRPr="005F351E">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14:paraId="5DADB3C0" w14:textId="77777777" w:rsidR="0093058E" w:rsidRPr="005F351E" w:rsidRDefault="0093058E" w:rsidP="000974D8">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14:paraId="00A3A6AB" w14:textId="77777777" w:rsidTr="0093058E">
              <w:trPr>
                <w:tblCellSpacing w:w="15" w:type="dxa"/>
              </w:trPr>
              <w:tc>
                <w:tcPr>
                  <w:tcW w:w="15048" w:type="dxa"/>
                  <w:shd w:val="clear" w:color="auto" w:fill="CCCCCC"/>
                  <w:vAlign w:val="center"/>
                  <w:hideMark/>
                </w:tcPr>
                <w:p w14:paraId="6BD5B593"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5F351E">
                    <w:rPr>
                      <w:rFonts w:ascii="Arial" w:hAnsi="Arial" w:cs="Arial"/>
                      <w:sz w:val="20"/>
                      <w:szCs w:val="20"/>
                    </w:rPr>
                    <w:t>above mentioned</w:t>
                  </w:r>
                  <w:proofErr w:type="gramEnd"/>
                  <w:r w:rsidRPr="005F351E">
                    <w:rPr>
                      <w:rFonts w:ascii="Arial" w:hAnsi="Arial" w:cs="Arial"/>
                      <w:sz w:val="20"/>
                      <w:szCs w:val="20"/>
                    </w:rPr>
                    <w:t xml:space="preserve"> reports is provided in Planning scheme policy - Environmental areas.</w:t>
                  </w:r>
                </w:p>
              </w:tc>
            </w:tr>
          </w:tbl>
          <w:p w14:paraId="213D8EB8" w14:textId="77777777" w:rsidR="0093058E" w:rsidRPr="005F351E" w:rsidRDefault="0093058E" w:rsidP="000974D8">
            <w:pPr>
              <w:rPr>
                <w:rFonts w:ascii="Arial" w:hAnsi="Arial" w:cs="Arial"/>
                <w:b/>
                <w:bCs/>
                <w:sz w:val="20"/>
                <w:szCs w:val="20"/>
              </w:rPr>
            </w:pPr>
          </w:p>
        </w:tc>
      </w:tr>
      <w:tr w:rsidR="0093058E" w:rsidRPr="005F351E" w14:paraId="41D05B4C"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14:paraId="705D320E"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Vegetation clearing, ecological value and connectivity</w:t>
            </w:r>
          </w:p>
        </w:tc>
        <w:tc>
          <w:tcPr>
            <w:tcW w:w="523" w:type="pct"/>
            <w:tcBorders>
              <w:top w:val="outset" w:sz="6" w:space="0" w:color="auto"/>
              <w:left w:val="outset" w:sz="6" w:space="0" w:color="auto"/>
              <w:bottom w:val="outset" w:sz="6" w:space="0" w:color="auto"/>
              <w:right w:val="outset" w:sz="6" w:space="0" w:color="auto"/>
            </w:tcBorders>
          </w:tcPr>
          <w:p w14:paraId="425634AD"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002FB8C7" w14:textId="77777777" w:rsidR="0093058E" w:rsidRPr="005F351E" w:rsidRDefault="0093058E" w:rsidP="000974D8">
            <w:pPr>
              <w:rPr>
                <w:rFonts w:ascii="Arial" w:hAnsi="Arial" w:cs="Arial"/>
                <w:b/>
                <w:bCs/>
                <w:sz w:val="20"/>
                <w:szCs w:val="20"/>
              </w:rPr>
            </w:pPr>
          </w:p>
        </w:tc>
      </w:tr>
      <w:tr w:rsidR="0093058E" w:rsidRPr="005F351E" w14:paraId="2EA738D6"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714B4481"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PO72</w:t>
            </w:r>
          </w:p>
          <w:p w14:paraId="6F90058B"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avoids locating in a High Value Area or a Value Offset Area.  Where it is not practicable or reasonable for development to avoid establishing in these areas, development must ensure that:</w:t>
            </w:r>
          </w:p>
          <w:p w14:paraId="033188EE" w14:textId="77777777" w:rsidR="0093058E" w:rsidRPr="005F351E" w:rsidRDefault="0093058E" w:rsidP="00221658">
            <w:pPr>
              <w:numPr>
                <w:ilvl w:val="0"/>
                <w:numId w:val="55"/>
              </w:numPr>
              <w:rPr>
                <w:rFonts w:ascii="Arial" w:hAnsi="Arial" w:cs="Arial"/>
                <w:sz w:val="20"/>
                <w:szCs w:val="20"/>
              </w:rPr>
            </w:pPr>
            <w:r w:rsidRPr="005F351E">
              <w:rPr>
                <w:rFonts w:ascii="Arial" w:hAnsi="Arial" w:cs="Arial"/>
                <w:sz w:val="20"/>
                <w:szCs w:val="20"/>
              </w:rPr>
              <w:t xml:space="preserve">the quality and integrity of the biodiversity and ecological values inherent to a High Value Area and a Value Offset Area is maintained and not lost or </w:t>
            </w:r>
            <w:proofErr w:type="gramStart"/>
            <w:r w:rsidRPr="005F351E">
              <w:rPr>
                <w:rFonts w:ascii="Arial" w:hAnsi="Arial" w:cs="Arial"/>
                <w:sz w:val="20"/>
                <w:szCs w:val="20"/>
              </w:rPr>
              <w:t>degraded;</w:t>
            </w:r>
            <w:proofErr w:type="gramEnd"/>
          </w:p>
          <w:p w14:paraId="1E5EC770" w14:textId="77777777" w:rsidR="0093058E" w:rsidRPr="005F351E" w:rsidRDefault="0093058E" w:rsidP="00221658">
            <w:pPr>
              <w:numPr>
                <w:ilvl w:val="0"/>
                <w:numId w:val="55"/>
              </w:numPr>
              <w:rPr>
                <w:rFonts w:ascii="Arial" w:hAnsi="Arial" w:cs="Arial"/>
                <w:sz w:val="20"/>
                <w:szCs w:val="20"/>
              </w:rPr>
            </w:pPr>
            <w:r w:rsidRPr="005F351E">
              <w:rPr>
                <w:rFonts w:ascii="Arial" w:hAnsi="Arial" w:cs="Arial"/>
                <w:sz w:val="20"/>
                <w:szCs w:val="20"/>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5F351E">
              <w:rPr>
                <w:rFonts w:ascii="Arial" w:hAnsi="Arial" w:cs="Arial"/>
                <w:sz w:val="20"/>
                <w:szCs w:val="20"/>
              </w:rPr>
              <w:t>covenant,  the</w:t>
            </w:r>
            <w:proofErr w:type="gramEnd"/>
            <w:r w:rsidRPr="005F351E">
              <w:rPr>
                <w:rFonts w:ascii="Arial" w:hAnsi="Arial" w:cs="Arial"/>
                <w:sz w:val="20"/>
                <w:szCs w:val="20"/>
              </w:rPr>
              <w:t xml:space="preserv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14:paraId="21F08321" w14:textId="77777777" w:rsidTr="0093058E">
              <w:trPr>
                <w:tblCellSpacing w:w="15" w:type="dxa"/>
              </w:trPr>
              <w:tc>
                <w:tcPr>
                  <w:tcW w:w="7339" w:type="dxa"/>
                  <w:vAlign w:val="center"/>
                  <w:hideMark/>
                </w:tcPr>
                <w:p w14:paraId="3515D747"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 </w:t>
                  </w:r>
                  <w:r w:rsidRPr="00F84106">
                    <w:rPr>
                      <w:rFonts w:ascii="Arial" w:hAnsi="Arial" w:cs="Arial"/>
                      <w:sz w:val="18"/>
                      <w:szCs w:val="20"/>
                    </w:rPr>
                    <w:t>Editor's note - This is not a requirement for an environmental offset under the Environmental Offsets Act 2014.</w:t>
                  </w:r>
                </w:p>
              </w:tc>
            </w:tr>
          </w:tbl>
          <w:p w14:paraId="22E355A4"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06594774"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14:paraId="2A16DC92"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4A18A60E" w14:textId="77777777" w:rsidR="0093058E" w:rsidRPr="005F351E" w:rsidRDefault="0093058E" w:rsidP="000974D8">
            <w:pPr>
              <w:rPr>
                <w:rFonts w:ascii="Arial" w:hAnsi="Arial" w:cs="Arial"/>
                <w:sz w:val="20"/>
                <w:szCs w:val="20"/>
              </w:rPr>
            </w:pPr>
          </w:p>
        </w:tc>
      </w:tr>
      <w:tr w:rsidR="0093058E" w:rsidRPr="005F351E" w14:paraId="1EB5D447"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603C23BC"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PO73</w:t>
            </w:r>
          </w:p>
          <w:p w14:paraId="7E33D3C3"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provides for safe, unimpeded, convenient and ongoing wildlife movement and establishes and maintains habitat connectivity by:</w:t>
            </w:r>
          </w:p>
          <w:p w14:paraId="254FD255" w14:textId="77777777"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 xml:space="preserve">retaining habitat </w:t>
            </w:r>
            <w:proofErr w:type="gramStart"/>
            <w:r w:rsidRPr="005F351E">
              <w:rPr>
                <w:rFonts w:ascii="Arial" w:hAnsi="Arial" w:cs="Arial"/>
                <w:sz w:val="20"/>
                <w:szCs w:val="20"/>
              </w:rPr>
              <w:t>trees;</w:t>
            </w:r>
            <w:proofErr w:type="gramEnd"/>
          </w:p>
          <w:p w14:paraId="0244CF57" w14:textId="77777777"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 xml:space="preserve">providing contiguous patches of </w:t>
            </w:r>
            <w:proofErr w:type="gramStart"/>
            <w:r w:rsidRPr="005F351E">
              <w:rPr>
                <w:rFonts w:ascii="Arial" w:hAnsi="Arial" w:cs="Arial"/>
                <w:sz w:val="20"/>
                <w:szCs w:val="20"/>
              </w:rPr>
              <w:t>habitat;</w:t>
            </w:r>
            <w:proofErr w:type="gramEnd"/>
          </w:p>
          <w:p w14:paraId="24D2E285" w14:textId="77777777"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 xml:space="preserve">provide replacement and rehabilitation planting to improve </w:t>
            </w:r>
            <w:proofErr w:type="gramStart"/>
            <w:r w:rsidRPr="005F351E">
              <w:rPr>
                <w:rFonts w:ascii="Arial" w:hAnsi="Arial" w:cs="Arial"/>
                <w:sz w:val="20"/>
                <w:szCs w:val="20"/>
              </w:rPr>
              <w:t>connectivity;</w:t>
            </w:r>
            <w:proofErr w:type="gramEnd"/>
          </w:p>
          <w:p w14:paraId="4948DEB6" w14:textId="77777777"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lastRenderedPageBreak/>
              <w:t xml:space="preserve">avoiding the creation of fragmented and isolated patches of </w:t>
            </w:r>
            <w:proofErr w:type="gramStart"/>
            <w:r w:rsidRPr="005F351E">
              <w:rPr>
                <w:rFonts w:ascii="Arial" w:hAnsi="Arial" w:cs="Arial"/>
                <w:sz w:val="20"/>
                <w:szCs w:val="20"/>
              </w:rPr>
              <w:t>habitat;</w:t>
            </w:r>
            <w:proofErr w:type="gramEnd"/>
          </w:p>
          <w:p w14:paraId="0B94C729" w14:textId="77777777"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14:paraId="22FB797D" w14:textId="77777777" w:rsidTr="0093058E">
              <w:trPr>
                <w:tblCellSpacing w:w="15" w:type="dxa"/>
              </w:trPr>
              <w:tc>
                <w:tcPr>
                  <w:tcW w:w="7339" w:type="dxa"/>
                  <w:vAlign w:val="center"/>
                  <w:hideMark/>
                </w:tcPr>
                <w:p w14:paraId="65A9179B" w14:textId="77777777" w:rsidR="0093058E" w:rsidRPr="005F351E" w:rsidRDefault="0093058E" w:rsidP="000974D8">
                  <w:pPr>
                    <w:rPr>
                      <w:rFonts w:ascii="Arial" w:hAnsi="Arial" w:cs="Arial"/>
                      <w:sz w:val="20"/>
                      <w:szCs w:val="20"/>
                    </w:rPr>
                  </w:pPr>
                  <w:r w:rsidRPr="00F84106">
                    <w:rPr>
                      <w:rFonts w:ascii="Arial" w:hAnsi="Arial" w:cs="Arial"/>
                      <w:sz w:val="18"/>
                      <w:szCs w:val="20"/>
                    </w:rPr>
                    <w:t xml:space="preserve">Editor's note - Wildlife movement infrastructure may include refuge poles, tree </w:t>
                  </w:r>
                  <w:proofErr w:type="spellStart"/>
                  <w:r w:rsidRPr="00F84106">
                    <w:rPr>
                      <w:rFonts w:ascii="Arial" w:hAnsi="Arial" w:cs="Arial"/>
                      <w:sz w:val="18"/>
                      <w:szCs w:val="20"/>
                    </w:rPr>
                    <w:t>boulevarding</w:t>
                  </w:r>
                  <w:proofErr w:type="spellEnd"/>
                  <w:r w:rsidRPr="00F84106">
                    <w:rPr>
                      <w:rFonts w:ascii="Arial" w:hAnsi="Arial" w:cs="Arial"/>
                      <w:sz w:val="18"/>
                      <w:szCs w:val="20"/>
                    </w:rPr>
                    <w:t xml:space="preserve">, ‘stepping stone’ vegetation plantings, tunnels, appropriate wildlife </w:t>
                  </w:r>
                  <w:proofErr w:type="gramStart"/>
                  <w:r w:rsidRPr="00F84106">
                    <w:rPr>
                      <w:rFonts w:ascii="Arial" w:hAnsi="Arial" w:cs="Arial"/>
                      <w:sz w:val="18"/>
                      <w:szCs w:val="20"/>
                    </w:rPr>
                    <w:t>fencing;</w:t>
                  </w:r>
                  <w:proofErr w:type="gramEnd"/>
                  <w:r w:rsidRPr="00F84106">
                    <w:rPr>
                      <w:rFonts w:ascii="Arial" w:hAnsi="Arial" w:cs="Arial"/>
                      <w:sz w:val="18"/>
                      <w:szCs w:val="20"/>
                    </w:rPr>
                    <w:t xml:space="preserve"> culverts with ledges, underpasses, overpasses, land bridges and rope bridges. Further information is provided in Planning scheme policy – Environmental areas.</w:t>
                  </w:r>
                </w:p>
              </w:tc>
            </w:tr>
          </w:tbl>
          <w:p w14:paraId="247084A2"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0B9CF4A0"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1F615354"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3C66FA4" w14:textId="77777777" w:rsidR="0093058E" w:rsidRPr="005F351E" w:rsidRDefault="0093058E" w:rsidP="000974D8">
            <w:pPr>
              <w:rPr>
                <w:rFonts w:ascii="Arial" w:hAnsi="Arial" w:cs="Arial"/>
                <w:sz w:val="20"/>
                <w:szCs w:val="20"/>
              </w:rPr>
            </w:pPr>
          </w:p>
        </w:tc>
      </w:tr>
      <w:tr w:rsidR="0093058E" w:rsidRPr="005F351E" w14:paraId="7A8063E9"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14:paraId="409D5846" w14:textId="77777777"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habitat protection</w:t>
            </w:r>
          </w:p>
        </w:tc>
        <w:tc>
          <w:tcPr>
            <w:tcW w:w="523" w:type="pct"/>
            <w:tcBorders>
              <w:top w:val="outset" w:sz="6" w:space="0" w:color="auto"/>
              <w:left w:val="outset" w:sz="6" w:space="0" w:color="auto"/>
              <w:bottom w:val="outset" w:sz="6" w:space="0" w:color="auto"/>
              <w:right w:val="outset" w:sz="6" w:space="0" w:color="auto"/>
            </w:tcBorders>
          </w:tcPr>
          <w:p w14:paraId="6F503CE9"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43D9B6C" w14:textId="77777777" w:rsidR="0093058E" w:rsidRPr="005F351E" w:rsidRDefault="0093058E" w:rsidP="000974D8">
            <w:pPr>
              <w:rPr>
                <w:rFonts w:ascii="Arial" w:hAnsi="Arial" w:cs="Arial"/>
                <w:b/>
                <w:bCs/>
                <w:sz w:val="20"/>
                <w:szCs w:val="20"/>
              </w:rPr>
            </w:pPr>
          </w:p>
        </w:tc>
      </w:tr>
      <w:tr w:rsidR="0093058E" w:rsidRPr="005F351E" w14:paraId="15A2A4A7"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2A85CE38"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PO74</w:t>
            </w:r>
          </w:p>
          <w:p w14:paraId="6A44F576"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ensures that the biodiversity quality and integrity of habitats is not adversely impacted upon but maintained and protected.</w:t>
            </w:r>
          </w:p>
        </w:tc>
        <w:tc>
          <w:tcPr>
            <w:tcW w:w="1211" w:type="pct"/>
            <w:tcBorders>
              <w:top w:val="outset" w:sz="6" w:space="0" w:color="auto"/>
              <w:left w:val="outset" w:sz="6" w:space="0" w:color="auto"/>
              <w:bottom w:val="outset" w:sz="6" w:space="0" w:color="auto"/>
              <w:right w:val="outset" w:sz="6" w:space="0" w:color="auto"/>
            </w:tcBorders>
            <w:hideMark/>
          </w:tcPr>
          <w:p w14:paraId="728995C4"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14:paraId="2343819B"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6FCFE575" w14:textId="77777777" w:rsidR="0093058E" w:rsidRPr="005F351E" w:rsidRDefault="0093058E" w:rsidP="000974D8">
            <w:pPr>
              <w:rPr>
                <w:rFonts w:ascii="Arial" w:hAnsi="Arial" w:cs="Arial"/>
                <w:sz w:val="20"/>
                <w:szCs w:val="20"/>
              </w:rPr>
            </w:pPr>
          </w:p>
        </w:tc>
      </w:tr>
      <w:tr w:rsidR="0093058E" w:rsidRPr="005F351E" w14:paraId="3A44F72A"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1B936AEB"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PO75</w:t>
            </w:r>
          </w:p>
          <w:p w14:paraId="01798175"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14:paraId="2D680EF1" w14:textId="77777777" w:rsidR="0093058E" w:rsidRPr="005F351E" w:rsidRDefault="0093058E" w:rsidP="00221658">
            <w:pPr>
              <w:numPr>
                <w:ilvl w:val="0"/>
                <w:numId w:val="57"/>
              </w:numPr>
              <w:rPr>
                <w:rFonts w:ascii="Arial" w:hAnsi="Arial" w:cs="Arial"/>
                <w:sz w:val="20"/>
                <w:szCs w:val="20"/>
              </w:rPr>
            </w:pPr>
            <w:r w:rsidRPr="005F351E">
              <w:rPr>
                <w:rFonts w:ascii="Arial" w:hAnsi="Arial" w:cs="Arial"/>
                <w:sz w:val="20"/>
                <w:szCs w:val="20"/>
              </w:rPr>
              <w:t xml:space="preserve">rehabilitate, revegetate, restore and enhance an area to ensure it continues to function as a viable and healthy habitat </w:t>
            </w:r>
            <w:proofErr w:type="gramStart"/>
            <w:r w:rsidRPr="005F351E">
              <w:rPr>
                <w:rFonts w:ascii="Arial" w:hAnsi="Arial" w:cs="Arial"/>
                <w:sz w:val="20"/>
                <w:szCs w:val="20"/>
              </w:rPr>
              <w:t>area;</w:t>
            </w:r>
            <w:proofErr w:type="gramEnd"/>
          </w:p>
          <w:p w14:paraId="0C11F831" w14:textId="77777777" w:rsidR="0093058E" w:rsidRPr="005F351E" w:rsidRDefault="0093058E" w:rsidP="00221658">
            <w:pPr>
              <w:numPr>
                <w:ilvl w:val="0"/>
                <w:numId w:val="57"/>
              </w:numPr>
              <w:rPr>
                <w:rFonts w:ascii="Arial" w:hAnsi="Arial" w:cs="Arial"/>
                <w:sz w:val="20"/>
                <w:szCs w:val="20"/>
              </w:rPr>
            </w:pPr>
            <w:r w:rsidRPr="005F351E">
              <w:rPr>
                <w:rFonts w:ascii="Arial" w:hAnsi="Arial" w:cs="Arial"/>
                <w:sz w:val="20"/>
                <w:szCs w:val="20"/>
              </w:rPr>
              <w:t xml:space="preserve">provide replacement fauna nesting boxes in the event of habitat tree loss in accordance with Planning scheme policy - Environmental </w:t>
            </w:r>
            <w:proofErr w:type="gramStart"/>
            <w:r w:rsidRPr="005F351E">
              <w:rPr>
                <w:rFonts w:ascii="Arial" w:hAnsi="Arial" w:cs="Arial"/>
                <w:sz w:val="20"/>
                <w:szCs w:val="20"/>
              </w:rPr>
              <w:t>areas;</w:t>
            </w:r>
            <w:proofErr w:type="gramEnd"/>
          </w:p>
          <w:p w14:paraId="286B171A" w14:textId="77777777" w:rsidR="0093058E" w:rsidRPr="005F351E" w:rsidRDefault="0093058E" w:rsidP="00221658">
            <w:pPr>
              <w:numPr>
                <w:ilvl w:val="0"/>
                <w:numId w:val="57"/>
              </w:numPr>
              <w:rPr>
                <w:rFonts w:ascii="Arial" w:hAnsi="Arial" w:cs="Arial"/>
                <w:sz w:val="20"/>
                <w:szCs w:val="20"/>
              </w:rPr>
            </w:pPr>
            <w:r w:rsidRPr="005F351E">
              <w:rPr>
                <w:rFonts w:ascii="Arial" w:hAnsi="Arial" w:cs="Arial"/>
                <w:sz w:val="20"/>
                <w:szCs w:val="20"/>
              </w:rPr>
              <w:t xml:space="preserve">undertake rehabilitation, revegetation and restoration in accordance with the </w:t>
            </w:r>
            <w:proofErr w:type="gramStart"/>
            <w:r w:rsidRPr="005F351E">
              <w:rPr>
                <w:rFonts w:ascii="Arial" w:hAnsi="Arial" w:cs="Arial"/>
                <w:sz w:val="20"/>
                <w:szCs w:val="20"/>
              </w:rPr>
              <w:t>South East</w:t>
            </w:r>
            <w:proofErr w:type="gramEnd"/>
            <w:r w:rsidRPr="005F351E">
              <w:rPr>
                <w:rFonts w:ascii="Arial" w:hAnsi="Arial" w:cs="Arial"/>
                <w:sz w:val="20"/>
                <w:szCs w:val="20"/>
              </w:rPr>
              <w:t xml:space="preserve"> Queensland Ecological Restoration Framework.</w:t>
            </w:r>
          </w:p>
        </w:tc>
        <w:tc>
          <w:tcPr>
            <w:tcW w:w="1211" w:type="pct"/>
            <w:tcBorders>
              <w:top w:val="outset" w:sz="6" w:space="0" w:color="auto"/>
              <w:left w:val="outset" w:sz="6" w:space="0" w:color="auto"/>
              <w:bottom w:val="outset" w:sz="6" w:space="0" w:color="auto"/>
              <w:right w:val="outset" w:sz="6" w:space="0" w:color="auto"/>
            </w:tcBorders>
            <w:hideMark/>
          </w:tcPr>
          <w:p w14:paraId="2F62117B"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14:paraId="60457363"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63687B09" w14:textId="77777777" w:rsidR="0093058E" w:rsidRPr="005F351E" w:rsidRDefault="0093058E" w:rsidP="000974D8">
            <w:pPr>
              <w:rPr>
                <w:rFonts w:ascii="Arial" w:hAnsi="Arial" w:cs="Arial"/>
                <w:sz w:val="20"/>
                <w:szCs w:val="20"/>
              </w:rPr>
            </w:pPr>
          </w:p>
        </w:tc>
      </w:tr>
      <w:tr w:rsidR="0093058E" w:rsidRPr="005F351E" w14:paraId="0B63BE78"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14:paraId="02CAD982"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PO76</w:t>
            </w:r>
          </w:p>
          <w:p w14:paraId="3B06FC23"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Development ensures safe, unimpeded, convenient and ongoing wildlife movement and habitat connectivity by:</w:t>
            </w:r>
          </w:p>
          <w:p w14:paraId="16038F21" w14:textId="77777777"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t xml:space="preserve">providing contiguous patches of </w:t>
            </w:r>
            <w:proofErr w:type="gramStart"/>
            <w:r w:rsidRPr="005F351E">
              <w:rPr>
                <w:rFonts w:ascii="Arial" w:hAnsi="Arial" w:cs="Arial"/>
                <w:sz w:val="20"/>
                <w:szCs w:val="20"/>
              </w:rPr>
              <w:t>habitat;</w:t>
            </w:r>
            <w:proofErr w:type="gramEnd"/>
          </w:p>
          <w:p w14:paraId="2196A940" w14:textId="77777777"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t xml:space="preserve">avoiding the creation of fragmented and isolated patches of </w:t>
            </w:r>
            <w:proofErr w:type="gramStart"/>
            <w:r w:rsidRPr="005F351E">
              <w:rPr>
                <w:rFonts w:ascii="Arial" w:hAnsi="Arial" w:cs="Arial"/>
                <w:sz w:val="20"/>
                <w:szCs w:val="20"/>
              </w:rPr>
              <w:t>habitat;</w:t>
            </w:r>
            <w:proofErr w:type="gramEnd"/>
          </w:p>
          <w:p w14:paraId="2BE7C1EF" w14:textId="77777777"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t xml:space="preserve">providing wildlife movement </w:t>
            </w:r>
            <w:proofErr w:type="gramStart"/>
            <w:r w:rsidRPr="005F351E">
              <w:rPr>
                <w:rFonts w:ascii="Arial" w:hAnsi="Arial" w:cs="Arial"/>
                <w:sz w:val="20"/>
                <w:szCs w:val="20"/>
              </w:rPr>
              <w:t>infrastructure;</w:t>
            </w:r>
            <w:proofErr w:type="gramEnd"/>
          </w:p>
          <w:p w14:paraId="7507C4D0" w14:textId="77777777"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t>providing replacement and rehabilitation planting to improve connectivity.</w:t>
            </w:r>
          </w:p>
        </w:tc>
        <w:tc>
          <w:tcPr>
            <w:tcW w:w="1211" w:type="pct"/>
            <w:tcBorders>
              <w:top w:val="outset" w:sz="6" w:space="0" w:color="auto"/>
              <w:left w:val="outset" w:sz="6" w:space="0" w:color="auto"/>
              <w:bottom w:val="outset" w:sz="6" w:space="0" w:color="auto"/>
              <w:right w:val="outset" w:sz="6" w:space="0" w:color="auto"/>
            </w:tcBorders>
            <w:hideMark/>
          </w:tcPr>
          <w:p w14:paraId="46165B58"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62BB1B81"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3F1B0A37" w14:textId="77777777" w:rsidR="0093058E" w:rsidRPr="005F351E" w:rsidRDefault="0093058E" w:rsidP="000974D8">
            <w:pPr>
              <w:rPr>
                <w:rFonts w:ascii="Arial" w:hAnsi="Arial" w:cs="Arial"/>
                <w:sz w:val="20"/>
                <w:szCs w:val="20"/>
              </w:rPr>
            </w:pPr>
          </w:p>
        </w:tc>
      </w:tr>
      <w:tr w:rsidR="0093058E" w:rsidRPr="005F351E" w14:paraId="7AB6AA05"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14:paraId="0C8EB6F2" w14:textId="77777777"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soil resource stability</w:t>
            </w:r>
          </w:p>
        </w:tc>
        <w:tc>
          <w:tcPr>
            <w:tcW w:w="523" w:type="pct"/>
            <w:tcBorders>
              <w:top w:val="outset" w:sz="6" w:space="0" w:color="auto"/>
              <w:left w:val="outset" w:sz="6" w:space="0" w:color="auto"/>
              <w:bottom w:val="outset" w:sz="6" w:space="0" w:color="auto"/>
              <w:right w:val="outset" w:sz="6" w:space="0" w:color="auto"/>
            </w:tcBorders>
          </w:tcPr>
          <w:p w14:paraId="5A0D21FA"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44DD5946" w14:textId="77777777" w:rsidR="0093058E" w:rsidRPr="005F351E" w:rsidRDefault="0093058E" w:rsidP="000974D8">
            <w:pPr>
              <w:rPr>
                <w:rFonts w:ascii="Arial" w:hAnsi="Arial" w:cs="Arial"/>
                <w:b/>
                <w:bCs/>
                <w:sz w:val="20"/>
                <w:szCs w:val="20"/>
              </w:rPr>
            </w:pPr>
          </w:p>
        </w:tc>
      </w:tr>
      <w:tr w:rsidR="0093058E" w:rsidRPr="005F351E" w14:paraId="49AF2B90"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4CA5689E"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PO77</w:t>
            </w:r>
          </w:p>
          <w:p w14:paraId="00AB5755"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does not:</w:t>
            </w:r>
          </w:p>
          <w:p w14:paraId="48421ADD" w14:textId="77777777" w:rsidR="0093058E" w:rsidRPr="005F351E" w:rsidRDefault="0093058E" w:rsidP="00221658">
            <w:pPr>
              <w:numPr>
                <w:ilvl w:val="0"/>
                <w:numId w:val="59"/>
              </w:numPr>
              <w:rPr>
                <w:rFonts w:ascii="Arial" w:hAnsi="Arial" w:cs="Arial"/>
                <w:sz w:val="20"/>
                <w:szCs w:val="20"/>
              </w:rPr>
            </w:pPr>
            <w:r w:rsidRPr="005F351E">
              <w:rPr>
                <w:rFonts w:ascii="Arial" w:hAnsi="Arial" w:cs="Arial"/>
                <w:sz w:val="20"/>
                <w:szCs w:val="20"/>
              </w:rPr>
              <w:t xml:space="preserve">result in soil erosion or land </w:t>
            </w:r>
            <w:proofErr w:type="gramStart"/>
            <w:r w:rsidRPr="005F351E">
              <w:rPr>
                <w:rFonts w:ascii="Arial" w:hAnsi="Arial" w:cs="Arial"/>
                <w:sz w:val="20"/>
                <w:szCs w:val="20"/>
              </w:rPr>
              <w:t>degradation;</w:t>
            </w:r>
            <w:proofErr w:type="gramEnd"/>
          </w:p>
          <w:p w14:paraId="2B0D78F6" w14:textId="77777777" w:rsidR="0093058E" w:rsidRPr="005F351E" w:rsidRDefault="0093058E" w:rsidP="00221658">
            <w:pPr>
              <w:numPr>
                <w:ilvl w:val="0"/>
                <w:numId w:val="59"/>
              </w:numPr>
              <w:rPr>
                <w:rFonts w:ascii="Arial" w:hAnsi="Arial" w:cs="Arial"/>
                <w:sz w:val="20"/>
                <w:szCs w:val="20"/>
              </w:rPr>
            </w:pPr>
            <w:r w:rsidRPr="005F351E">
              <w:rPr>
                <w:rFonts w:ascii="Arial" w:hAnsi="Arial" w:cs="Arial"/>
                <w:sz w:val="20"/>
                <w:szCs w:val="20"/>
              </w:rPr>
              <w:t xml:space="preserve">leave cleared land exposed for an unreasonable </w:t>
            </w:r>
            <w:proofErr w:type="gramStart"/>
            <w:r w:rsidRPr="005F351E">
              <w:rPr>
                <w:rFonts w:ascii="Arial" w:hAnsi="Arial" w:cs="Arial"/>
                <w:sz w:val="20"/>
                <w:szCs w:val="20"/>
              </w:rPr>
              <w:t>period of time</w:t>
            </w:r>
            <w:proofErr w:type="gramEnd"/>
            <w:r w:rsidRPr="005F351E">
              <w:rPr>
                <w:rFonts w:ascii="Arial" w:hAnsi="Arial" w:cs="Arial"/>
                <w:sz w:val="20"/>
                <w:szCs w:val="20"/>
              </w:rPr>
              <w:t xml:space="preserve"> but is rehabilitated in a timely manner.</w:t>
            </w:r>
          </w:p>
        </w:tc>
        <w:tc>
          <w:tcPr>
            <w:tcW w:w="1211" w:type="pct"/>
            <w:tcBorders>
              <w:top w:val="outset" w:sz="6" w:space="0" w:color="auto"/>
              <w:left w:val="outset" w:sz="6" w:space="0" w:color="auto"/>
              <w:bottom w:val="outset" w:sz="6" w:space="0" w:color="auto"/>
              <w:right w:val="outset" w:sz="6" w:space="0" w:color="auto"/>
            </w:tcBorders>
            <w:hideMark/>
          </w:tcPr>
          <w:p w14:paraId="3EE65128"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14:paraId="24C43291" w14:textId="77777777"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14:paraId="15D49FA6"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18FD54E9" w14:textId="77777777" w:rsidR="0093058E" w:rsidRPr="005F351E" w:rsidRDefault="0093058E" w:rsidP="000974D8">
            <w:pPr>
              <w:rPr>
                <w:rFonts w:ascii="Arial" w:hAnsi="Arial" w:cs="Arial"/>
                <w:sz w:val="20"/>
                <w:szCs w:val="20"/>
              </w:rPr>
            </w:pPr>
          </w:p>
        </w:tc>
      </w:tr>
      <w:tr w:rsidR="0093058E" w:rsidRPr="005F351E" w14:paraId="3D93A380"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14:paraId="602700A3" w14:textId="77777777"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water quality</w:t>
            </w:r>
          </w:p>
        </w:tc>
        <w:tc>
          <w:tcPr>
            <w:tcW w:w="523" w:type="pct"/>
            <w:tcBorders>
              <w:top w:val="outset" w:sz="6" w:space="0" w:color="auto"/>
              <w:left w:val="outset" w:sz="6" w:space="0" w:color="auto"/>
              <w:bottom w:val="outset" w:sz="6" w:space="0" w:color="auto"/>
              <w:right w:val="outset" w:sz="6" w:space="0" w:color="auto"/>
            </w:tcBorders>
          </w:tcPr>
          <w:p w14:paraId="53505870"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4C5D97C1" w14:textId="77777777" w:rsidR="0093058E" w:rsidRPr="005F351E" w:rsidRDefault="0093058E" w:rsidP="000974D8">
            <w:pPr>
              <w:rPr>
                <w:rFonts w:ascii="Arial" w:hAnsi="Arial" w:cs="Arial"/>
                <w:b/>
                <w:bCs/>
                <w:sz w:val="20"/>
                <w:szCs w:val="20"/>
              </w:rPr>
            </w:pPr>
          </w:p>
        </w:tc>
      </w:tr>
      <w:tr w:rsidR="0093058E" w:rsidRPr="005F351E" w14:paraId="1F71F40F"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14:paraId="63F43DEA"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PO78</w:t>
            </w:r>
          </w:p>
          <w:p w14:paraId="2BF820BC"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maintains or improves the quality of groundwater and surface water within, and downstream, of a site by:</w:t>
            </w:r>
          </w:p>
          <w:p w14:paraId="690CA742" w14:textId="77777777" w:rsidR="0093058E" w:rsidRPr="005F351E" w:rsidRDefault="0093058E" w:rsidP="00221658">
            <w:pPr>
              <w:numPr>
                <w:ilvl w:val="0"/>
                <w:numId w:val="60"/>
              </w:numPr>
              <w:rPr>
                <w:rFonts w:ascii="Arial" w:hAnsi="Arial" w:cs="Arial"/>
                <w:sz w:val="20"/>
                <w:szCs w:val="20"/>
              </w:rPr>
            </w:pPr>
            <w:r w:rsidRPr="005F351E">
              <w:rPr>
                <w:rFonts w:ascii="Arial" w:hAnsi="Arial" w:cs="Arial"/>
                <w:sz w:val="20"/>
                <w:szCs w:val="20"/>
              </w:rPr>
              <w:t xml:space="preserve">ensuring an effective vegetated buffers and setbacks from waterbodies is retained to achieve natural filtration and reduce sediment </w:t>
            </w:r>
            <w:proofErr w:type="gramStart"/>
            <w:r w:rsidRPr="005F351E">
              <w:rPr>
                <w:rFonts w:ascii="Arial" w:hAnsi="Arial" w:cs="Arial"/>
                <w:sz w:val="20"/>
                <w:szCs w:val="20"/>
              </w:rPr>
              <w:t>loads;</w:t>
            </w:r>
            <w:proofErr w:type="gramEnd"/>
          </w:p>
          <w:p w14:paraId="25797C73" w14:textId="77777777" w:rsidR="0093058E" w:rsidRPr="005F351E" w:rsidRDefault="0093058E" w:rsidP="00221658">
            <w:pPr>
              <w:numPr>
                <w:ilvl w:val="0"/>
                <w:numId w:val="60"/>
              </w:numPr>
              <w:rPr>
                <w:rFonts w:ascii="Arial" w:hAnsi="Arial" w:cs="Arial"/>
                <w:sz w:val="20"/>
                <w:szCs w:val="20"/>
              </w:rPr>
            </w:pPr>
            <w:r w:rsidRPr="005F351E">
              <w:rPr>
                <w:rFonts w:ascii="Arial" w:hAnsi="Arial" w:cs="Arial"/>
                <w:sz w:val="20"/>
                <w:szCs w:val="20"/>
              </w:rPr>
              <w:t xml:space="preserve">avoiding or minimising changes to landforms to maintain hydrological water </w:t>
            </w:r>
            <w:proofErr w:type="gramStart"/>
            <w:r w:rsidRPr="005F351E">
              <w:rPr>
                <w:rFonts w:ascii="Arial" w:hAnsi="Arial" w:cs="Arial"/>
                <w:sz w:val="20"/>
                <w:szCs w:val="20"/>
              </w:rPr>
              <w:t>flows;</w:t>
            </w:r>
            <w:proofErr w:type="gramEnd"/>
          </w:p>
          <w:p w14:paraId="40A809B7" w14:textId="77777777" w:rsidR="0093058E" w:rsidRPr="005F351E" w:rsidRDefault="0093058E" w:rsidP="00221658">
            <w:pPr>
              <w:numPr>
                <w:ilvl w:val="0"/>
                <w:numId w:val="60"/>
              </w:numPr>
              <w:rPr>
                <w:rFonts w:ascii="Arial" w:hAnsi="Arial" w:cs="Arial"/>
                <w:sz w:val="20"/>
                <w:szCs w:val="20"/>
              </w:rPr>
            </w:pPr>
            <w:r w:rsidRPr="005F351E">
              <w:rPr>
                <w:rFonts w:ascii="Arial" w:hAnsi="Arial" w:cs="Arial"/>
                <w:sz w:val="20"/>
                <w:szCs w:val="20"/>
              </w:rPr>
              <w:t xml:space="preserve">adopting suitable measures to exclude livestock from entering a waterbody where a site is being </w:t>
            </w:r>
            <w:r w:rsidRPr="005F351E">
              <w:rPr>
                <w:rFonts w:ascii="Arial" w:hAnsi="Arial" w:cs="Arial"/>
                <w:sz w:val="20"/>
                <w:szCs w:val="20"/>
              </w:rPr>
              <w:lastRenderedPageBreak/>
              <w:t>used for animal husbandry</w:t>
            </w:r>
            <w:r w:rsidRPr="005F351E">
              <w:rPr>
                <w:rFonts w:ascii="Arial" w:hAnsi="Arial" w:cs="Arial"/>
                <w:sz w:val="20"/>
                <w:szCs w:val="20"/>
                <w:vertAlign w:val="superscript"/>
              </w:rPr>
              <w:t>(</w:t>
            </w:r>
            <w:hyperlink r:id="rId33"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5F351E">
                <w:rPr>
                  <w:rStyle w:val="Hyperlink"/>
                  <w:rFonts w:ascii="Arial" w:hAnsi="Arial" w:cs="Arial"/>
                  <w:sz w:val="20"/>
                  <w:szCs w:val="20"/>
                  <w:vertAlign w:val="superscript"/>
                </w:rPr>
                <w:t>4</w:t>
              </w:r>
            </w:hyperlink>
            <w:r w:rsidRPr="005F351E">
              <w:rPr>
                <w:rFonts w:ascii="Arial" w:hAnsi="Arial" w:cs="Arial"/>
                <w:sz w:val="20"/>
                <w:szCs w:val="20"/>
                <w:vertAlign w:val="superscript"/>
              </w:rPr>
              <w:t>)</w:t>
            </w:r>
            <w:r w:rsidRPr="005F351E">
              <w:rPr>
                <w:rFonts w:ascii="Arial" w:hAnsi="Arial" w:cs="Arial"/>
                <w:sz w:val="20"/>
                <w:szCs w:val="20"/>
              </w:rPr>
              <w:t xml:space="preserve"> and animal keeping</w:t>
            </w:r>
            <w:r w:rsidRPr="005F351E">
              <w:rPr>
                <w:rFonts w:ascii="Arial" w:hAnsi="Arial" w:cs="Arial"/>
                <w:sz w:val="20"/>
                <w:szCs w:val="20"/>
                <w:vertAlign w:val="superscript"/>
              </w:rPr>
              <w:t>(</w:t>
            </w:r>
            <w:hyperlink r:id="rId34" w:anchor="target-d768251e570545" w:tooltip="Animal keeping - Premises used for boarding, breeding or training of animals.  The use may include ancillary temporary or permanent holding facilities on the same site and ancillary repair and servicing of machinery." w:history="1">
              <w:r w:rsidRPr="005F351E">
                <w:rPr>
                  <w:rStyle w:val="Hyperlink"/>
                  <w:rFonts w:ascii="Arial" w:hAnsi="Arial" w:cs="Arial"/>
                  <w:sz w:val="20"/>
                  <w:szCs w:val="20"/>
                  <w:vertAlign w:val="superscript"/>
                </w:rPr>
                <w:t>5</w:t>
              </w:r>
            </w:hyperlink>
            <w:r w:rsidRPr="005F351E">
              <w:rPr>
                <w:rFonts w:ascii="Arial" w:hAnsi="Arial" w:cs="Arial"/>
                <w:sz w:val="20"/>
                <w:szCs w:val="20"/>
                <w:vertAlign w:val="superscript"/>
              </w:rPr>
              <w:t>)</w:t>
            </w:r>
            <w:r w:rsidRPr="005F351E">
              <w:rPr>
                <w:rFonts w:ascii="Arial" w:hAnsi="Arial" w:cs="Arial"/>
                <w:sz w:val="20"/>
                <w:szCs w:val="20"/>
              </w:rPr>
              <w:t xml:space="preserve"> activities.</w:t>
            </w:r>
          </w:p>
        </w:tc>
        <w:tc>
          <w:tcPr>
            <w:tcW w:w="1211" w:type="pct"/>
            <w:tcBorders>
              <w:top w:val="outset" w:sz="6" w:space="0" w:color="auto"/>
              <w:left w:val="outset" w:sz="6" w:space="0" w:color="auto"/>
              <w:bottom w:val="outset" w:sz="6" w:space="0" w:color="auto"/>
              <w:right w:val="outset" w:sz="6" w:space="0" w:color="auto"/>
            </w:tcBorders>
            <w:hideMark/>
          </w:tcPr>
          <w:p w14:paraId="09898554"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7BCCA4CE"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4DB6300" w14:textId="77777777" w:rsidR="0093058E" w:rsidRPr="005F351E" w:rsidRDefault="0093058E" w:rsidP="000974D8">
            <w:pPr>
              <w:rPr>
                <w:rFonts w:ascii="Arial" w:hAnsi="Arial" w:cs="Arial"/>
                <w:sz w:val="20"/>
                <w:szCs w:val="20"/>
              </w:rPr>
            </w:pPr>
          </w:p>
        </w:tc>
      </w:tr>
      <w:tr w:rsidR="0093058E" w:rsidRPr="005F351E" w14:paraId="2E40EE74"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14:paraId="71AC9D11"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PO79</w:t>
            </w:r>
          </w:p>
          <w:p w14:paraId="0612892B"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minimises adverse impacts of stormwater run-off on water quality by:</w:t>
            </w:r>
          </w:p>
          <w:p w14:paraId="1024F0FE" w14:textId="77777777"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 xml:space="preserve">minimising flow velocity to reduce </w:t>
            </w:r>
            <w:proofErr w:type="gramStart"/>
            <w:r w:rsidRPr="005F351E">
              <w:rPr>
                <w:rFonts w:ascii="Arial" w:hAnsi="Arial" w:cs="Arial"/>
                <w:sz w:val="20"/>
                <w:szCs w:val="20"/>
              </w:rPr>
              <w:t>erosion;</w:t>
            </w:r>
            <w:proofErr w:type="gramEnd"/>
          </w:p>
          <w:p w14:paraId="743E06DA" w14:textId="77777777"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 xml:space="preserve">minimising hard surface </w:t>
            </w:r>
            <w:proofErr w:type="gramStart"/>
            <w:r w:rsidRPr="005F351E">
              <w:rPr>
                <w:rFonts w:ascii="Arial" w:hAnsi="Arial" w:cs="Arial"/>
                <w:sz w:val="20"/>
                <w:szCs w:val="20"/>
              </w:rPr>
              <w:t>areas;</w:t>
            </w:r>
            <w:proofErr w:type="gramEnd"/>
          </w:p>
          <w:p w14:paraId="0A99DD73" w14:textId="77777777"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 xml:space="preserve">maximising the use of permeable </w:t>
            </w:r>
            <w:proofErr w:type="gramStart"/>
            <w:r w:rsidRPr="005F351E">
              <w:rPr>
                <w:rFonts w:ascii="Arial" w:hAnsi="Arial" w:cs="Arial"/>
                <w:sz w:val="20"/>
                <w:szCs w:val="20"/>
              </w:rPr>
              <w:t>surfaces;</w:t>
            </w:r>
            <w:proofErr w:type="gramEnd"/>
          </w:p>
          <w:p w14:paraId="4BD128D1" w14:textId="77777777"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 xml:space="preserve">incorporating sediment retention </w:t>
            </w:r>
            <w:proofErr w:type="gramStart"/>
            <w:r w:rsidRPr="005F351E">
              <w:rPr>
                <w:rFonts w:ascii="Arial" w:hAnsi="Arial" w:cs="Arial"/>
                <w:sz w:val="20"/>
                <w:szCs w:val="20"/>
              </w:rPr>
              <w:t>devices;</w:t>
            </w:r>
            <w:proofErr w:type="gramEnd"/>
          </w:p>
          <w:p w14:paraId="3217C1ED" w14:textId="77777777"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minimising channelled flow.</w:t>
            </w:r>
          </w:p>
        </w:tc>
        <w:tc>
          <w:tcPr>
            <w:tcW w:w="1211" w:type="pct"/>
            <w:tcBorders>
              <w:top w:val="outset" w:sz="6" w:space="0" w:color="auto"/>
              <w:left w:val="outset" w:sz="6" w:space="0" w:color="auto"/>
              <w:bottom w:val="outset" w:sz="6" w:space="0" w:color="auto"/>
              <w:right w:val="outset" w:sz="6" w:space="0" w:color="auto"/>
            </w:tcBorders>
            <w:hideMark/>
          </w:tcPr>
          <w:p w14:paraId="54777F6E"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14:paraId="0760931B"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1EF814C1" w14:textId="77777777" w:rsidR="0093058E" w:rsidRPr="005F351E" w:rsidRDefault="0093058E" w:rsidP="000974D8">
            <w:pPr>
              <w:rPr>
                <w:rFonts w:ascii="Arial" w:hAnsi="Arial" w:cs="Arial"/>
                <w:sz w:val="20"/>
                <w:szCs w:val="20"/>
              </w:rPr>
            </w:pPr>
          </w:p>
        </w:tc>
      </w:tr>
      <w:tr w:rsidR="0093058E" w:rsidRPr="005F351E" w14:paraId="2659DA7B"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14:paraId="0C08B6C7" w14:textId="77777777"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access, edge effects and urban heat island effects</w:t>
            </w:r>
          </w:p>
        </w:tc>
        <w:tc>
          <w:tcPr>
            <w:tcW w:w="523" w:type="pct"/>
            <w:tcBorders>
              <w:top w:val="outset" w:sz="6" w:space="0" w:color="auto"/>
              <w:left w:val="outset" w:sz="6" w:space="0" w:color="auto"/>
              <w:bottom w:val="outset" w:sz="6" w:space="0" w:color="auto"/>
              <w:right w:val="outset" w:sz="6" w:space="0" w:color="auto"/>
            </w:tcBorders>
          </w:tcPr>
          <w:p w14:paraId="4558B394"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6EE12F3" w14:textId="77777777" w:rsidR="0093058E" w:rsidRPr="005F351E" w:rsidRDefault="0093058E" w:rsidP="000974D8">
            <w:pPr>
              <w:rPr>
                <w:rFonts w:ascii="Arial" w:hAnsi="Arial" w:cs="Arial"/>
                <w:b/>
                <w:bCs/>
                <w:sz w:val="20"/>
                <w:szCs w:val="20"/>
              </w:rPr>
            </w:pPr>
          </w:p>
        </w:tc>
      </w:tr>
      <w:tr w:rsidR="0093058E" w:rsidRPr="005F351E" w14:paraId="340662BD"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601F713B"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PO80</w:t>
            </w:r>
          </w:p>
          <w:p w14:paraId="3147C864"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1211" w:type="pct"/>
            <w:tcBorders>
              <w:top w:val="outset" w:sz="6" w:space="0" w:color="auto"/>
              <w:left w:val="outset" w:sz="6" w:space="0" w:color="auto"/>
              <w:bottom w:val="outset" w:sz="6" w:space="0" w:color="auto"/>
              <w:right w:val="outset" w:sz="6" w:space="0" w:color="auto"/>
            </w:tcBorders>
            <w:hideMark/>
          </w:tcPr>
          <w:p w14:paraId="29DF63A5"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14:paraId="79FE7712"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322AEE58" w14:textId="77777777" w:rsidR="0093058E" w:rsidRPr="005F351E" w:rsidRDefault="0093058E" w:rsidP="000974D8">
            <w:pPr>
              <w:rPr>
                <w:rFonts w:ascii="Arial" w:hAnsi="Arial" w:cs="Arial"/>
                <w:sz w:val="20"/>
                <w:szCs w:val="20"/>
              </w:rPr>
            </w:pPr>
          </w:p>
        </w:tc>
      </w:tr>
      <w:tr w:rsidR="0093058E" w:rsidRPr="005F351E" w14:paraId="6E0CA5D0"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7406AC0C"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PO81</w:t>
            </w:r>
          </w:p>
          <w:p w14:paraId="3F033BD3"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minimises potential adverse ‘edge effects’ on ecological values by:</w:t>
            </w:r>
          </w:p>
          <w:p w14:paraId="7A1AE40B" w14:textId="77777777"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 xml:space="preserve">providing dense planting buffers of native vegetation between a development and environmental </w:t>
            </w:r>
            <w:proofErr w:type="gramStart"/>
            <w:r w:rsidRPr="005F351E">
              <w:rPr>
                <w:rFonts w:ascii="Arial" w:hAnsi="Arial" w:cs="Arial"/>
                <w:sz w:val="20"/>
                <w:szCs w:val="20"/>
              </w:rPr>
              <w:t>areas;</w:t>
            </w:r>
            <w:proofErr w:type="gramEnd"/>
          </w:p>
          <w:p w14:paraId="74AB6464" w14:textId="77777777"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 xml:space="preserve">retaining patches of native vegetation of greatest possible size where located between a development and environmental </w:t>
            </w:r>
            <w:proofErr w:type="gramStart"/>
            <w:r w:rsidRPr="005F351E">
              <w:rPr>
                <w:rFonts w:ascii="Arial" w:hAnsi="Arial" w:cs="Arial"/>
                <w:sz w:val="20"/>
                <w:szCs w:val="20"/>
              </w:rPr>
              <w:t>areas ;</w:t>
            </w:r>
            <w:proofErr w:type="gramEnd"/>
          </w:p>
          <w:p w14:paraId="6E374DD5" w14:textId="77777777"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 xml:space="preserve">restoring, rehabilitating and increasing the size of existing patches of native </w:t>
            </w:r>
            <w:proofErr w:type="gramStart"/>
            <w:r w:rsidRPr="005F351E">
              <w:rPr>
                <w:rFonts w:ascii="Arial" w:hAnsi="Arial" w:cs="Arial"/>
                <w:sz w:val="20"/>
                <w:szCs w:val="20"/>
              </w:rPr>
              <w:t>vegetation;</w:t>
            </w:r>
            <w:proofErr w:type="gramEnd"/>
          </w:p>
          <w:p w14:paraId="5AB1C7CF" w14:textId="77777777"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lastRenderedPageBreak/>
              <w:t xml:space="preserve">ensuring that buildings and access (public and vehicle) are setback as far as possible from environmental areas and </w:t>
            </w:r>
            <w:proofErr w:type="gramStart"/>
            <w:r w:rsidRPr="005F351E">
              <w:rPr>
                <w:rFonts w:ascii="Arial" w:hAnsi="Arial" w:cs="Arial"/>
                <w:sz w:val="20"/>
                <w:szCs w:val="20"/>
              </w:rPr>
              <w:t>corridors;</w:t>
            </w:r>
            <w:proofErr w:type="gramEnd"/>
          </w:p>
          <w:p w14:paraId="714B2B89" w14:textId="77777777"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14:paraId="74D836B0" w14:textId="77777777" w:rsidTr="0093058E">
              <w:trPr>
                <w:tblCellSpacing w:w="15" w:type="dxa"/>
              </w:trPr>
              <w:tc>
                <w:tcPr>
                  <w:tcW w:w="7339" w:type="dxa"/>
                  <w:shd w:val="clear" w:color="auto" w:fill="FFFFFF"/>
                  <w:vAlign w:val="center"/>
                  <w:hideMark/>
                </w:tcPr>
                <w:p w14:paraId="6BD210B7" w14:textId="77777777" w:rsidR="0093058E" w:rsidRPr="005F351E" w:rsidRDefault="0093058E" w:rsidP="000974D8">
                  <w:pPr>
                    <w:rPr>
                      <w:rFonts w:ascii="Arial" w:hAnsi="Arial" w:cs="Arial"/>
                      <w:sz w:val="20"/>
                      <w:szCs w:val="20"/>
                    </w:rPr>
                  </w:pPr>
                  <w:r w:rsidRPr="00F84106">
                    <w:rPr>
                      <w:rFonts w:ascii="Arial"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14:paraId="25B6E1AB"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73FC2DF7"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2C7C5C8F"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39F7AF4B" w14:textId="77777777" w:rsidR="0093058E" w:rsidRPr="005F351E" w:rsidRDefault="0093058E" w:rsidP="000974D8">
            <w:pPr>
              <w:rPr>
                <w:rFonts w:ascii="Arial" w:hAnsi="Arial" w:cs="Arial"/>
                <w:sz w:val="20"/>
                <w:szCs w:val="20"/>
              </w:rPr>
            </w:pPr>
          </w:p>
        </w:tc>
      </w:tr>
      <w:tr w:rsidR="0093058E" w:rsidRPr="005F351E" w14:paraId="6555B14E"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76420708"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PO82</w:t>
            </w:r>
          </w:p>
          <w:p w14:paraId="5E14C274"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avoids adverse microclimate change and does not result in increased urban heat island effects.  Adverse urban heat island effects are minimised by:</w:t>
            </w:r>
          </w:p>
          <w:p w14:paraId="5D74C26B" w14:textId="77777777"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t xml:space="preserve">pervious </w:t>
            </w:r>
            <w:proofErr w:type="gramStart"/>
            <w:r w:rsidRPr="005F351E">
              <w:rPr>
                <w:rFonts w:ascii="Arial" w:hAnsi="Arial" w:cs="Arial"/>
                <w:sz w:val="20"/>
                <w:szCs w:val="20"/>
              </w:rPr>
              <w:t>surfaces;</w:t>
            </w:r>
            <w:proofErr w:type="gramEnd"/>
          </w:p>
          <w:p w14:paraId="63535A63" w14:textId="77777777"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t xml:space="preserve">providing deeply planted vegetation buffers and green linkage </w:t>
            </w:r>
            <w:proofErr w:type="gramStart"/>
            <w:r w:rsidRPr="005F351E">
              <w:rPr>
                <w:rFonts w:ascii="Arial" w:hAnsi="Arial" w:cs="Arial"/>
                <w:sz w:val="20"/>
                <w:szCs w:val="20"/>
              </w:rPr>
              <w:t>opportunities;</w:t>
            </w:r>
            <w:proofErr w:type="gramEnd"/>
          </w:p>
          <w:p w14:paraId="0FBF67CD" w14:textId="77777777"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t xml:space="preserve">landscaping with local native plant species to achieve well-shaded urban </w:t>
            </w:r>
            <w:proofErr w:type="gramStart"/>
            <w:r w:rsidRPr="005F351E">
              <w:rPr>
                <w:rFonts w:ascii="Arial" w:hAnsi="Arial" w:cs="Arial"/>
                <w:sz w:val="20"/>
                <w:szCs w:val="20"/>
              </w:rPr>
              <w:t>places;</w:t>
            </w:r>
            <w:proofErr w:type="gramEnd"/>
          </w:p>
          <w:p w14:paraId="3CFDE32A" w14:textId="77777777"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t>increasing the service extent of the urban forest canopy.</w:t>
            </w:r>
          </w:p>
        </w:tc>
        <w:tc>
          <w:tcPr>
            <w:tcW w:w="1211" w:type="pct"/>
            <w:tcBorders>
              <w:top w:val="outset" w:sz="6" w:space="0" w:color="auto"/>
              <w:left w:val="outset" w:sz="6" w:space="0" w:color="auto"/>
              <w:bottom w:val="outset" w:sz="6" w:space="0" w:color="auto"/>
              <w:right w:val="outset" w:sz="6" w:space="0" w:color="auto"/>
            </w:tcBorders>
            <w:hideMark/>
          </w:tcPr>
          <w:p w14:paraId="730084DE"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14:paraId="75F624D8"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EF05765" w14:textId="77777777" w:rsidR="0093058E" w:rsidRPr="005F351E" w:rsidRDefault="0093058E" w:rsidP="000974D8">
            <w:pPr>
              <w:rPr>
                <w:rFonts w:ascii="Arial" w:hAnsi="Arial" w:cs="Arial"/>
                <w:sz w:val="20"/>
                <w:szCs w:val="20"/>
              </w:rPr>
            </w:pPr>
          </w:p>
        </w:tc>
      </w:tr>
      <w:tr w:rsidR="0093058E" w:rsidRPr="005F351E" w14:paraId="2B9A73F1"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hideMark/>
          </w:tcPr>
          <w:p w14:paraId="237FE1AB" w14:textId="77777777"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Matters of Local Environmental Significance (MLES) environmental offsets</w:t>
            </w:r>
          </w:p>
        </w:tc>
        <w:tc>
          <w:tcPr>
            <w:tcW w:w="523" w:type="pct"/>
            <w:tcBorders>
              <w:top w:val="outset" w:sz="6" w:space="0" w:color="auto"/>
              <w:left w:val="outset" w:sz="6" w:space="0" w:color="auto"/>
              <w:bottom w:val="outset" w:sz="6" w:space="0" w:color="auto"/>
              <w:right w:val="outset" w:sz="6" w:space="0" w:color="auto"/>
            </w:tcBorders>
          </w:tcPr>
          <w:p w14:paraId="7C0118E9"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5125A0E6" w14:textId="77777777" w:rsidR="0093058E" w:rsidRPr="005F351E" w:rsidRDefault="0093058E" w:rsidP="000974D8">
            <w:pPr>
              <w:rPr>
                <w:rFonts w:ascii="Arial" w:hAnsi="Arial" w:cs="Arial"/>
                <w:b/>
                <w:bCs/>
                <w:sz w:val="20"/>
                <w:szCs w:val="20"/>
              </w:rPr>
            </w:pPr>
          </w:p>
        </w:tc>
      </w:tr>
      <w:tr w:rsidR="0093058E" w:rsidRPr="005F351E" w14:paraId="5DC4AA86"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5F5EBCF7"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PO83</w:t>
            </w:r>
          </w:p>
          <w:p w14:paraId="50843675"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Where development results in the unavoidable loss of native vegetation within a Value Offset Area MLES waterway buffer or a Value Offset Area MLES wetland buffer, an environmental offset is required in accordance with the </w:t>
            </w:r>
            <w:r w:rsidRPr="005F351E">
              <w:rPr>
                <w:rFonts w:ascii="Arial" w:hAnsi="Arial" w:cs="Arial"/>
                <w:sz w:val="20"/>
                <w:szCs w:val="20"/>
              </w:rPr>
              <w:lastRenderedPageBreak/>
              <w:t>environmental offset 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14:paraId="15871FB4" w14:textId="77777777" w:rsidTr="0093058E">
              <w:trPr>
                <w:tblCellSpacing w:w="15" w:type="dxa"/>
              </w:trPr>
              <w:tc>
                <w:tcPr>
                  <w:tcW w:w="7339" w:type="dxa"/>
                  <w:vAlign w:val="center"/>
                  <w:hideMark/>
                </w:tcPr>
                <w:p w14:paraId="7B2A0177" w14:textId="77777777" w:rsidR="0093058E" w:rsidRPr="005F351E" w:rsidRDefault="0093058E" w:rsidP="000974D8">
                  <w:pPr>
                    <w:rPr>
                      <w:rFonts w:ascii="Arial" w:hAnsi="Arial" w:cs="Arial"/>
                      <w:sz w:val="20"/>
                      <w:szCs w:val="20"/>
                    </w:rPr>
                  </w:pPr>
                  <w:r w:rsidRPr="00F84106">
                    <w:rPr>
                      <w:rFonts w:ascii="Arial" w:hAnsi="Arial" w:cs="Arial"/>
                      <w:sz w:val="18"/>
                      <w:szCs w:val="20"/>
                    </w:rPr>
                    <w:t>Editor's note - For MSES Koala Offsets, the environmental offset provisions in Schedule 11 of the Regulation, in combination with the requirements of the Environmental Offsets Act 2014, apply.</w:t>
                  </w:r>
                </w:p>
              </w:tc>
            </w:tr>
          </w:tbl>
          <w:p w14:paraId="7BD7FE66"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2847903C"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5C7506F7"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10992247" w14:textId="77777777" w:rsidR="0093058E" w:rsidRPr="005F351E" w:rsidRDefault="0093058E" w:rsidP="000974D8">
            <w:pPr>
              <w:rPr>
                <w:rFonts w:ascii="Arial" w:hAnsi="Arial" w:cs="Arial"/>
                <w:sz w:val="20"/>
                <w:szCs w:val="20"/>
              </w:rPr>
            </w:pPr>
          </w:p>
        </w:tc>
      </w:tr>
      <w:tr w:rsidR="0093058E" w:rsidRPr="005F351E" w14:paraId="34AF65BD" w14:textId="77777777"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5CCEC160" w14:textId="77777777" w:rsidR="0093058E" w:rsidRPr="005F351E" w:rsidRDefault="0093058E" w:rsidP="000974D8">
            <w:pPr>
              <w:rPr>
                <w:rFonts w:ascii="Arial" w:hAnsi="Arial" w:cs="Arial"/>
                <w:sz w:val="20"/>
                <w:szCs w:val="20"/>
              </w:rPr>
            </w:pPr>
            <w:r w:rsidRPr="005F351E">
              <w:rPr>
                <w:rFonts w:ascii="Arial" w:hAnsi="Arial" w:cs="Arial"/>
                <w:b/>
                <w:bCs/>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14:paraId="3A6B533C" w14:textId="77777777" w:rsidTr="0093058E">
              <w:trPr>
                <w:tblCellSpacing w:w="15" w:type="dxa"/>
              </w:trPr>
              <w:tc>
                <w:tcPr>
                  <w:tcW w:w="15048" w:type="dxa"/>
                  <w:shd w:val="clear" w:color="auto" w:fill="CCCCCC"/>
                  <w:vAlign w:val="center"/>
                  <w:hideMark/>
                </w:tcPr>
                <w:p w14:paraId="02DD72E5" w14:textId="77777777" w:rsidR="0093058E" w:rsidRPr="005F351E" w:rsidRDefault="0093058E" w:rsidP="000974D8">
                  <w:pPr>
                    <w:rPr>
                      <w:rFonts w:ascii="Arial" w:hAnsi="Arial" w:cs="Arial"/>
                      <w:sz w:val="20"/>
                      <w:szCs w:val="20"/>
                    </w:rPr>
                  </w:pPr>
                  <w:r w:rsidRPr="005F351E">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048D67B4" w14:textId="77777777" w:rsidR="0093058E" w:rsidRPr="005F351E" w:rsidRDefault="0093058E" w:rsidP="000974D8">
                  <w:pPr>
                    <w:rPr>
                      <w:rFonts w:ascii="Arial" w:hAnsi="Arial" w:cs="Arial"/>
                      <w:sz w:val="20"/>
                      <w:szCs w:val="20"/>
                    </w:rPr>
                  </w:pPr>
                  <w:r w:rsidRPr="005F351E">
                    <w:rPr>
                      <w:rFonts w:ascii="Arial" w:hAnsi="Arial" w:cs="Arial"/>
                      <w:sz w:val="20"/>
                      <w:szCs w:val="20"/>
                    </w:rPr>
                    <w:br/>
                  </w:r>
                </w:p>
                <w:p w14:paraId="3FD013D3" w14:textId="77777777" w:rsidR="0093058E" w:rsidRPr="005F351E" w:rsidRDefault="0093058E" w:rsidP="000974D8">
                  <w:pPr>
                    <w:rPr>
                      <w:rFonts w:ascii="Arial" w:hAnsi="Arial" w:cs="Arial"/>
                      <w:sz w:val="20"/>
                      <w:szCs w:val="20"/>
                    </w:rPr>
                  </w:pPr>
                  <w:r w:rsidRPr="005F351E">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2C954F4D" w14:textId="77777777" w:rsidR="0093058E" w:rsidRPr="005F351E" w:rsidRDefault="0093058E" w:rsidP="000974D8">
                  <w:pPr>
                    <w:rPr>
                      <w:rFonts w:ascii="Arial" w:hAnsi="Arial" w:cs="Arial"/>
                      <w:sz w:val="20"/>
                      <w:szCs w:val="20"/>
                    </w:rPr>
                  </w:pPr>
                  <w:r w:rsidRPr="005F351E">
                    <w:rPr>
                      <w:rFonts w:ascii="Arial" w:hAnsi="Arial" w:cs="Arial"/>
                      <w:sz w:val="20"/>
                      <w:szCs w:val="20"/>
                    </w:rPr>
                    <w:br/>
                  </w:r>
                </w:p>
                <w:p w14:paraId="770FF65D"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w:t>
                  </w:r>
                  <w:proofErr w:type="gramStart"/>
                  <w:r w:rsidRPr="005F351E">
                    <w:rPr>
                      <w:rFonts w:ascii="Arial" w:hAnsi="Arial" w:cs="Arial"/>
                      <w:sz w:val="20"/>
                      <w:szCs w:val="20"/>
                    </w:rPr>
                    <w:t>State</w:t>
                  </w:r>
                  <w:proofErr w:type="gramEnd"/>
                  <w:r w:rsidRPr="005F351E">
                    <w:rPr>
                      <w:rFonts w:ascii="Arial" w:hAnsi="Arial" w:cs="Arial"/>
                      <w:sz w:val="20"/>
                      <w:szCs w:val="20"/>
                    </w:rPr>
                    <w:t xml:space="preserve"> level and being entered in the Queensland Heritage Register, are also identified in Schedule 1 of Planning scheme policy - Heritage and landscape character.</w:t>
                  </w:r>
                </w:p>
              </w:tc>
            </w:tr>
          </w:tbl>
          <w:p w14:paraId="4264EB9B" w14:textId="77777777" w:rsidR="0093058E" w:rsidRPr="005F351E" w:rsidRDefault="0093058E" w:rsidP="000974D8">
            <w:pPr>
              <w:rPr>
                <w:rFonts w:ascii="Arial" w:hAnsi="Arial" w:cs="Arial"/>
                <w:b/>
                <w:bCs/>
                <w:sz w:val="20"/>
                <w:szCs w:val="20"/>
              </w:rPr>
            </w:pPr>
          </w:p>
        </w:tc>
      </w:tr>
      <w:tr w:rsidR="0093058E" w:rsidRPr="005F351E" w14:paraId="255DB7D1"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47DEC1A0"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PO84</w:t>
            </w:r>
          </w:p>
          <w:p w14:paraId="47B6F948"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will:</w:t>
            </w:r>
          </w:p>
          <w:p w14:paraId="5186170C" w14:textId="77777777"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 xml:space="preserve">not diminish or cause irreversible damage to the cultural heritage values present on the site, and associated with a heritage site, object or </w:t>
            </w:r>
            <w:proofErr w:type="gramStart"/>
            <w:r w:rsidRPr="005F351E">
              <w:rPr>
                <w:rFonts w:ascii="Arial" w:hAnsi="Arial" w:cs="Arial"/>
                <w:sz w:val="20"/>
                <w:szCs w:val="20"/>
              </w:rPr>
              <w:t>building;</w:t>
            </w:r>
            <w:proofErr w:type="gramEnd"/>
          </w:p>
          <w:p w14:paraId="202F03AC" w14:textId="77777777"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 xml:space="preserve">protect the fabric and setting of the heritage site, object or </w:t>
            </w:r>
            <w:proofErr w:type="gramStart"/>
            <w:r w:rsidRPr="005F351E">
              <w:rPr>
                <w:rFonts w:ascii="Arial" w:hAnsi="Arial" w:cs="Arial"/>
                <w:sz w:val="20"/>
                <w:szCs w:val="20"/>
              </w:rPr>
              <w:t>building;</w:t>
            </w:r>
            <w:proofErr w:type="gramEnd"/>
          </w:p>
          <w:p w14:paraId="46ACAEEE" w14:textId="77777777"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 xml:space="preserve">be consistent with the form, scale and style of the heritage site, object or </w:t>
            </w:r>
            <w:proofErr w:type="gramStart"/>
            <w:r w:rsidRPr="005F351E">
              <w:rPr>
                <w:rFonts w:ascii="Arial" w:hAnsi="Arial" w:cs="Arial"/>
                <w:sz w:val="20"/>
                <w:szCs w:val="20"/>
              </w:rPr>
              <w:t>building;</w:t>
            </w:r>
            <w:proofErr w:type="gramEnd"/>
          </w:p>
          <w:p w14:paraId="69BFCB4E" w14:textId="77777777"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lastRenderedPageBreak/>
              <w:t xml:space="preserve">utilise similar materials to those existing, or where this is not reasonable or practicable, neutral materials and </w:t>
            </w:r>
            <w:proofErr w:type="gramStart"/>
            <w:r w:rsidRPr="005F351E">
              <w:rPr>
                <w:rFonts w:ascii="Arial" w:hAnsi="Arial" w:cs="Arial"/>
                <w:sz w:val="20"/>
                <w:szCs w:val="20"/>
              </w:rPr>
              <w:t>finishes;</w:t>
            </w:r>
            <w:proofErr w:type="gramEnd"/>
          </w:p>
          <w:p w14:paraId="7DE77049" w14:textId="77777777"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 xml:space="preserve">incorporate complementary elements, detailing and ornamentation to those present on the heritage site, object or </w:t>
            </w:r>
            <w:proofErr w:type="gramStart"/>
            <w:r w:rsidRPr="005F351E">
              <w:rPr>
                <w:rFonts w:ascii="Arial" w:hAnsi="Arial" w:cs="Arial"/>
                <w:sz w:val="20"/>
                <w:szCs w:val="20"/>
              </w:rPr>
              <w:t>building;</w:t>
            </w:r>
            <w:proofErr w:type="gramEnd"/>
          </w:p>
          <w:p w14:paraId="32CB9183" w14:textId="77777777"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retain public access where this is currently provided.</w:t>
            </w:r>
          </w:p>
        </w:tc>
        <w:tc>
          <w:tcPr>
            <w:tcW w:w="1211" w:type="pct"/>
            <w:tcBorders>
              <w:top w:val="outset" w:sz="6" w:space="0" w:color="auto"/>
              <w:left w:val="outset" w:sz="6" w:space="0" w:color="auto"/>
              <w:bottom w:val="outset" w:sz="6" w:space="0" w:color="auto"/>
              <w:right w:val="outset" w:sz="6" w:space="0" w:color="auto"/>
            </w:tcBorders>
            <w:hideMark/>
          </w:tcPr>
          <w:p w14:paraId="469A2522"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E84</w:t>
            </w:r>
          </w:p>
          <w:p w14:paraId="228F5B53"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14:paraId="10522CD5" w14:textId="77777777" w:rsidTr="0093058E">
              <w:trPr>
                <w:tblCellSpacing w:w="15" w:type="dxa"/>
              </w:trPr>
              <w:tc>
                <w:tcPr>
                  <w:tcW w:w="7529" w:type="dxa"/>
                  <w:vAlign w:val="center"/>
                  <w:hideMark/>
                </w:tcPr>
                <w:p w14:paraId="70AF4E0D"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5F351E">
                    <w:rPr>
                      <w:rFonts w:ascii="Arial" w:hAnsi="Arial" w:cs="Arial"/>
                      <w:sz w:val="20"/>
                      <w:szCs w:val="20"/>
                    </w:rPr>
                    <w:t>to, and</w:t>
                  </w:r>
                  <w:proofErr w:type="gramEnd"/>
                  <w:r w:rsidRPr="005F351E">
                    <w:rPr>
                      <w:rFonts w:ascii="Arial" w:hAnsi="Arial" w:cs="Arial"/>
                      <w:sz w:val="20"/>
                      <w:szCs w:val="20"/>
                    </w:rPr>
                    <w:t xml:space="preserve"> </w:t>
                  </w:r>
                  <w:r w:rsidRPr="005F351E">
                    <w:rPr>
                      <w:rFonts w:ascii="Arial" w:hAnsi="Arial" w:cs="Arial"/>
                      <w:sz w:val="20"/>
                      <w:szCs w:val="20"/>
                    </w:rPr>
                    <w:lastRenderedPageBreak/>
                    <w:t>approved by Council prior to the commencement of any preservation, maintenance, repair and restoration works.</w:t>
                  </w:r>
                </w:p>
              </w:tc>
            </w:tr>
          </w:tbl>
          <w:p w14:paraId="3B8E8E44" w14:textId="77777777"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14:paraId="66F4AAF5"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534F5431" w14:textId="77777777" w:rsidR="0093058E" w:rsidRPr="005F351E" w:rsidRDefault="0093058E" w:rsidP="000974D8">
            <w:pPr>
              <w:rPr>
                <w:rFonts w:ascii="Arial" w:hAnsi="Arial" w:cs="Arial"/>
                <w:b/>
                <w:bCs/>
                <w:sz w:val="20"/>
                <w:szCs w:val="20"/>
              </w:rPr>
            </w:pPr>
          </w:p>
        </w:tc>
      </w:tr>
      <w:tr w:rsidR="0093058E" w:rsidRPr="005F351E" w14:paraId="0CDF174E"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17618281"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PO85</w:t>
            </w:r>
          </w:p>
          <w:p w14:paraId="12D83D79"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Demolition and removal </w:t>
            </w:r>
            <w:proofErr w:type="gramStart"/>
            <w:r w:rsidRPr="005F351E">
              <w:rPr>
                <w:rFonts w:ascii="Arial" w:hAnsi="Arial" w:cs="Arial"/>
                <w:sz w:val="20"/>
                <w:szCs w:val="20"/>
              </w:rPr>
              <w:t>is</w:t>
            </w:r>
            <w:proofErr w:type="gramEnd"/>
            <w:r w:rsidRPr="005F351E">
              <w:rPr>
                <w:rFonts w:ascii="Arial" w:hAnsi="Arial" w:cs="Arial"/>
                <w:sz w:val="20"/>
                <w:szCs w:val="20"/>
              </w:rPr>
              <w:t xml:space="preserve"> only considered where:</w:t>
            </w:r>
          </w:p>
          <w:p w14:paraId="0CBAFDB0" w14:textId="77777777"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t>a report prepared by a suitably qualified conservation architect or conservation engineer demonstrates that the building is structurally unsound and is not reasonably capable of economic repair; or</w:t>
            </w:r>
          </w:p>
          <w:p w14:paraId="7CA2FB49" w14:textId="77777777"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t>demolition is confined to the removal of outbuildings, extensions and alterations that are not part of the original structure; or</w:t>
            </w:r>
          </w:p>
          <w:p w14:paraId="138F221F" w14:textId="77777777"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t xml:space="preserve">limited demolition is performed </w:t>
            </w:r>
            <w:proofErr w:type="gramStart"/>
            <w:r w:rsidRPr="005F351E">
              <w:rPr>
                <w:rFonts w:ascii="Arial" w:hAnsi="Arial" w:cs="Arial"/>
                <w:sz w:val="20"/>
                <w:szCs w:val="20"/>
              </w:rPr>
              <w:t>in the course of</w:t>
            </w:r>
            <w:proofErr w:type="gramEnd"/>
            <w:r w:rsidRPr="005F351E">
              <w:rPr>
                <w:rFonts w:ascii="Arial" w:hAnsi="Arial" w:cs="Arial"/>
                <w:sz w:val="20"/>
                <w:szCs w:val="20"/>
              </w:rPr>
              <w:t xml:space="preserve"> repairs, maintenance or restoration; or</w:t>
            </w:r>
          </w:p>
          <w:p w14:paraId="751CC9D0" w14:textId="77777777"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t>demolition is performed following a catastrophic event which substantially destroys the building or object.</w:t>
            </w:r>
          </w:p>
        </w:tc>
        <w:tc>
          <w:tcPr>
            <w:tcW w:w="1211" w:type="pct"/>
            <w:tcBorders>
              <w:top w:val="outset" w:sz="6" w:space="0" w:color="auto"/>
              <w:left w:val="outset" w:sz="6" w:space="0" w:color="auto"/>
              <w:bottom w:val="outset" w:sz="6" w:space="0" w:color="auto"/>
              <w:right w:val="outset" w:sz="6" w:space="0" w:color="auto"/>
            </w:tcBorders>
            <w:hideMark/>
          </w:tcPr>
          <w:p w14:paraId="6C77267F"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14:paraId="320CD2BE"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30FD9F90" w14:textId="77777777" w:rsidR="0093058E" w:rsidRPr="005F351E" w:rsidRDefault="0093058E" w:rsidP="000974D8">
            <w:pPr>
              <w:rPr>
                <w:rFonts w:ascii="Arial" w:hAnsi="Arial" w:cs="Arial"/>
                <w:sz w:val="20"/>
                <w:szCs w:val="20"/>
              </w:rPr>
            </w:pPr>
          </w:p>
        </w:tc>
      </w:tr>
      <w:tr w:rsidR="0093058E" w:rsidRPr="005F351E" w14:paraId="03DA8FC5"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658DC375"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PO86</w:t>
            </w:r>
          </w:p>
          <w:p w14:paraId="0A903B38" w14:textId="77777777" w:rsidR="0093058E" w:rsidRPr="005F351E" w:rsidRDefault="0093058E" w:rsidP="000974D8">
            <w:pPr>
              <w:rPr>
                <w:rFonts w:ascii="Arial" w:hAnsi="Arial" w:cs="Arial"/>
                <w:sz w:val="20"/>
                <w:szCs w:val="20"/>
              </w:rPr>
            </w:pPr>
            <w:r w:rsidRPr="005F351E">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211" w:type="pct"/>
            <w:tcBorders>
              <w:top w:val="outset" w:sz="6" w:space="0" w:color="auto"/>
              <w:left w:val="outset" w:sz="6" w:space="0" w:color="auto"/>
              <w:bottom w:val="outset" w:sz="6" w:space="0" w:color="auto"/>
              <w:right w:val="outset" w:sz="6" w:space="0" w:color="auto"/>
            </w:tcBorders>
            <w:hideMark/>
          </w:tcPr>
          <w:p w14:paraId="5A3C9368"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14:paraId="60EFE23C"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6DC6EF63" w14:textId="77777777" w:rsidR="0093058E" w:rsidRPr="005F351E" w:rsidRDefault="0093058E" w:rsidP="000974D8">
            <w:pPr>
              <w:rPr>
                <w:rFonts w:ascii="Arial" w:hAnsi="Arial" w:cs="Arial"/>
                <w:sz w:val="20"/>
                <w:szCs w:val="20"/>
              </w:rPr>
            </w:pPr>
          </w:p>
        </w:tc>
      </w:tr>
      <w:tr w:rsidR="0093058E" w:rsidRPr="005F351E" w14:paraId="1749249C"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72CA3422"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PO87</w:t>
            </w:r>
          </w:p>
          <w:p w14:paraId="523EE5B3"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51FEECDA" w14:textId="77777777" w:rsidR="0093058E" w:rsidRPr="005F351E" w:rsidRDefault="0093058E" w:rsidP="000974D8">
            <w:pPr>
              <w:rPr>
                <w:rFonts w:ascii="Arial" w:hAnsi="Arial" w:cs="Arial"/>
                <w:sz w:val="20"/>
                <w:szCs w:val="20"/>
              </w:rPr>
            </w:pPr>
            <w:r w:rsidRPr="005F351E">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211" w:type="pct"/>
            <w:tcBorders>
              <w:top w:val="outset" w:sz="6" w:space="0" w:color="auto"/>
              <w:left w:val="outset" w:sz="6" w:space="0" w:color="auto"/>
              <w:bottom w:val="outset" w:sz="6" w:space="0" w:color="auto"/>
              <w:right w:val="outset" w:sz="6" w:space="0" w:color="auto"/>
            </w:tcBorders>
            <w:hideMark/>
          </w:tcPr>
          <w:p w14:paraId="3BD14575" w14:textId="77777777" w:rsidR="0093058E" w:rsidRPr="005F351E" w:rsidRDefault="0093058E" w:rsidP="000974D8">
            <w:pPr>
              <w:rPr>
                <w:rFonts w:ascii="Arial" w:hAnsi="Arial" w:cs="Arial"/>
                <w:sz w:val="20"/>
                <w:szCs w:val="20"/>
              </w:rPr>
            </w:pPr>
            <w:r w:rsidRPr="005F351E">
              <w:rPr>
                <w:rFonts w:ascii="Arial" w:hAnsi="Arial" w:cs="Arial"/>
                <w:b/>
                <w:bCs/>
                <w:sz w:val="20"/>
                <w:szCs w:val="20"/>
              </w:rPr>
              <w:t>E87</w:t>
            </w:r>
          </w:p>
          <w:p w14:paraId="6662604F"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does:</w:t>
            </w:r>
          </w:p>
          <w:p w14:paraId="6715A97D" w14:textId="77777777" w:rsidR="0093058E" w:rsidRPr="005F351E" w:rsidRDefault="0093058E" w:rsidP="00221658">
            <w:pPr>
              <w:numPr>
                <w:ilvl w:val="0"/>
                <w:numId w:val="66"/>
              </w:numPr>
              <w:rPr>
                <w:rFonts w:ascii="Arial" w:hAnsi="Arial" w:cs="Arial"/>
                <w:sz w:val="20"/>
                <w:szCs w:val="20"/>
              </w:rPr>
            </w:pPr>
            <w:r w:rsidRPr="005F351E">
              <w:rPr>
                <w:rFonts w:ascii="Arial" w:hAnsi="Arial" w:cs="Arial"/>
                <w:sz w:val="20"/>
                <w:szCs w:val="20"/>
              </w:rPr>
              <w:t xml:space="preserve">not result in the removal of a significant </w:t>
            </w:r>
            <w:proofErr w:type="gramStart"/>
            <w:r w:rsidRPr="005F351E">
              <w:rPr>
                <w:rFonts w:ascii="Arial" w:hAnsi="Arial" w:cs="Arial"/>
                <w:sz w:val="20"/>
                <w:szCs w:val="20"/>
              </w:rPr>
              <w:t>tree;</w:t>
            </w:r>
            <w:proofErr w:type="gramEnd"/>
          </w:p>
          <w:p w14:paraId="451404BD" w14:textId="77777777" w:rsidR="0093058E" w:rsidRPr="005F351E" w:rsidRDefault="0093058E" w:rsidP="00221658">
            <w:pPr>
              <w:numPr>
                <w:ilvl w:val="0"/>
                <w:numId w:val="66"/>
              </w:numPr>
              <w:rPr>
                <w:rFonts w:ascii="Arial" w:hAnsi="Arial" w:cs="Arial"/>
                <w:sz w:val="20"/>
                <w:szCs w:val="20"/>
              </w:rPr>
            </w:pPr>
            <w:r w:rsidRPr="005F351E">
              <w:rPr>
                <w:rFonts w:ascii="Arial" w:hAnsi="Arial" w:cs="Arial"/>
                <w:sz w:val="20"/>
                <w:szCs w:val="20"/>
              </w:rPr>
              <w:t xml:space="preserve">not occur within 20m of a protected </w:t>
            </w:r>
            <w:proofErr w:type="gramStart"/>
            <w:r w:rsidRPr="005F351E">
              <w:rPr>
                <w:rFonts w:ascii="Arial" w:hAnsi="Arial" w:cs="Arial"/>
                <w:sz w:val="20"/>
                <w:szCs w:val="20"/>
              </w:rPr>
              <w:t>tree;</w:t>
            </w:r>
            <w:proofErr w:type="gramEnd"/>
          </w:p>
          <w:p w14:paraId="2C06A8D1" w14:textId="77777777" w:rsidR="0093058E" w:rsidRPr="005F351E" w:rsidRDefault="0093058E" w:rsidP="00221658">
            <w:pPr>
              <w:numPr>
                <w:ilvl w:val="0"/>
                <w:numId w:val="66"/>
              </w:numPr>
              <w:rPr>
                <w:rFonts w:ascii="Arial" w:hAnsi="Arial" w:cs="Arial"/>
                <w:sz w:val="20"/>
                <w:szCs w:val="20"/>
              </w:rPr>
            </w:pPr>
            <w:r w:rsidRPr="005F351E">
              <w:rPr>
                <w:rFonts w:ascii="Arial" w:hAnsi="Arial" w:cs="Arial"/>
                <w:sz w:val="20"/>
                <w:szCs w:val="20"/>
              </w:rPr>
              <w:t>involve pruning of a tree in accordance with Australian Standard AS 4373-2007 – Pruning of Amenity Trees.</w:t>
            </w:r>
          </w:p>
        </w:tc>
        <w:tc>
          <w:tcPr>
            <w:tcW w:w="523" w:type="pct"/>
            <w:tcBorders>
              <w:top w:val="outset" w:sz="6" w:space="0" w:color="auto"/>
              <w:left w:val="outset" w:sz="6" w:space="0" w:color="auto"/>
              <w:bottom w:val="outset" w:sz="6" w:space="0" w:color="auto"/>
              <w:right w:val="outset" w:sz="6" w:space="0" w:color="auto"/>
            </w:tcBorders>
          </w:tcPr>
          <w:p w14:paraId="168731D2"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5B8EFB3C" w14:textId="77777777" w:rsidR="0093058E" w:rsidRPr="005F351E" w:rsidRDefault="0093058E" w:rsidP="000974D8">
            <w:pPr>
              <w:rPr>
                <w:rFonts w:ascii="Arial" w:hAnsi="Arial" w:cs="Arial"/>
                <w:b/>
                <w:bCs/>
                <w:sz w:val="20"/>
                <w:szCs w:val="20"/>
              </w:rPr>
            </w:pPr>
          </w:p>
        </w:tc>
      </w:tr>
      <w:tr w:rsidR="0093058E" w:rsidRPr="005F351E" w14:paraId="00B2A240" w14:textId="77777777"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6C0E3927" w14:textId="77777777" w:rsidR="0093058E" w:rsidRPr="005F351E" w:rsidRDefault="0093058E" w:rsidP="000974D8">
            <w:pPr>
              <w:rPr>
                <w:rFonts w:ascii="Arial" w:hAnsi="Arial" w:cs="Arial"/>
                <w:sz w:val="20"/>
                <w:szCs w:val="20"/>
              </w:rPr>
            </w:pPr>
            <w:r w:rsidRPr="005F351E">
              <w:rPr>
                <w:rFonts w:ascii="Arial" w:hAnsi="Arial" w:cs="Arial"/>
                <w:b/>
                <w:bCs/>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14:paraId="1B6005F8" w14:textId="77777777" w:rsidTr="0093058E">
              <w:trPr>
                <w:tblCellSpacing w:w="15" w:type="dxa"/>
              </w:trPr>
              <w:tc>
                <w:tcPr>
                  <w:tcW w:w="15048" w:type="dxa"/>
                  <w:vAlign w:val="center"/>
                  <w:hideMark/>
                </w:tcPr>
                <w:p w14:paraId="78B38E1E" w14:textId="77777777" w:rsidR="0093058E" w:rsidRPr="005F351E" w:rsidRDefault="0093058E" w:rsidP="000974D8">
                  <w:pPr>
                    <w:rPr>
                      <w:rFonts w:ascii="Arial" w:hAnsi="Arial" w:cs="Arial"/>
                      <w:sz w:val="20"/>
                      <w:szCs w:val="20"/>
                    </w:rPr>
                  </w:pPr>
                  <w:r w:rsidRPr="005F351E">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14:paraId="4DD1B251" w14:textId="77777777" w:rsidR="0093058E" w:rsidRPr="005F351E" w:rsidRDefault="0093058E" w:rsidP="000974D8">
            <w:pPr>
              <w:rPr>
                <w:rFonts w:ascii="Arial" w:hAnsi="Arial" w:cs="Arial"/>
                <w:b/>
                <w:bCs/>
                <w:sz w:val="20"/>
                <w:szCs w:val="20"/>
              </w:rPr>
            </w:pPr>
          </w:p>
        </w:tc>
      </w:tr>
      <w:tr w:rsidR="0093058E" w:rsidRPr="005F351E" w14:paraId="62F92E6B"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6007160A"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PO88</w:t>
            </w:r>
          </w:p>
          <w:p w14:paraId="0AE55E98"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w:t>
            </w:r>
          </w:p>
          <w:p w14:paraId="1C6AADCF" w14:textId="77777777" w:rsidR="0093058E" w:rsidRPr="005F351E" w:rsidRDefault="0093058E" w:rsidP="00221658">
            <w:pPr>
              <w:numPr>
                <w:ilvl w:val="0"/>
                <w:numId w:val="67"/>
              </w:numPr>
              <w:rPr>
                <w:rFonts w:ascii="Arial" w:hAnsi="Arial" w:cs="Arial"/>
                <w:sz w:val="20"/>
                <w:szCs w:val="20"/>
              </w:rPr>
            </w:pPr>
            <w:r w:rsidRPr="005F351E">
              <w:rPr>
                <w:rFonts w:ascii="Arial" w:hAnsi="Arial" w:cs="Arial"/>
                <w:sz w:val="20"/>
                <w:szCs w:val="20"/>
              </w:rPr>
              <w:t xml:space="preserve">minimises the risk to persons from overland </w:t>
            </w:r>
            <w:proofErr w:type="gramStart"/>
            <w:r w:rsidRPr="005F351E">
              <w:rPr>
                <w:rFonts w:ascii="Arial" w:hAnsi="Arial" w:cs="Arial"/>
                <w:sz w:val="20"/>
                <w:szCs w:val="20"/>
              </w:rPr>
              <w:t>flow;</w:t>
            </w:r>
            <w:proofErr w:type="gramEnd"/>
          </w:p>
          <w:p w14:paraId="439AA7B4" w14:textId="77777777" w:rsidR="0093058E" w:rsidRPr="005F351E" w:rsidRDefault="0093058E" w:rsidP="00221658">
            <w:pPr>
              <w:numPr>
                <w:ilvl w:val="0"/>
                <w:numId w:val="67"/>
              </w:numPr>
              <w:rPr>
                <w:rFonts w:ascii="Arial" w:hAnsi="Arial" w:cs="Arial"/>
                <w:sz w:val="20"/>
                <w:szCs w:val="20"/>
              </w:rPr>
            </w:pPr>
            <w:r w:rsidRPr="005F351E">
              <w:rPr>
                <w:rFonts w:ascii="Arial" w:hAnsi="Arial" w:cs="Arial"/>
                <w:sz w:val="20"/>
                <w:szCs w:val="20"/>
              </w:rPr>
              <w:t>does not increase the potential for damage from overland flow either on the premises or other premises, public land, watercourses, roads or infrastructure.</w:t>
            </w:r>
          </w:p>
        </w:tc>
        <w:tc>
          <w:tcPr>
            <w:tcW w:w="1211" w:type="pct"/>
            <w:tcBorders>
              <w:top w:val="outset" w:sz="6" w:space="0" w:color="auto"/>
              <w:left w:val="outset" w:sz="6" w:space="0" w:color="auto"/>
              <w:bottom w:val="outset" w:sz="6" w:space="0" w:color="auto"/>
              <w:right w:val="outset" w:sz="6" w:space="0" w:color="auto"/>
            </w:tcBorders>
            <w:hideMark/>
          </w:tcPr>
          <w:p w14:paraId="1F208580"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 </w:t>
            </w:r>
          </w:p>
        </w:tc>
        <w:tc>
          <w:tcPr>
            <w:tcW w:w="523" w:type="pct"/>
            <w:tcBorders>
              <w:top w:val="outset" w:sz="6" w:space="0" w:color="auto"/>
              <w:left w:val="outset" w:sz="6" w:space="0" w:color="auto"/>
              <w:bottom w:val="outset" w:sz="6" w:space="0" w:color="auto"/>
              <w:right w:val="outset" w:sz="6" w:space="0" w:color="auto"/>
            </w:tcBorders>
          </w:tcPr>
          <w:p w14:paraId="3DAE4290"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613C5797" w14:textId="77777777" w:rsidR="0093058E" w:rsidRPr="005F351E" w:rsidRDefault="0093058E" w:rsidP="000974D8">
            <w:pPr>
              <w:rPr>
                <w:rFonts w:ascii="Arial" w:hAnsi="Arial" w:cs="Arial"/>
                <w:sz w:val="20"/>
                <w:szCs w:val="20"/>
              </w:rPr>
            </w:pPr>
          </w:p>
        </w:tc>
      </w:tr>
      <w:tr w:rsidR="0093058E" w:rsidRPr="005F351E" w14:paraId="1844BF1D"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0C76B4A9"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PO89</w:t>
            </w:r>
          </w:p>
          <w:p w14:paraId="40FD7F8D"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w:t>
            </w:r>
          </w:p>
          <w:p w14:paraId="58131AFD" w14:textId="77777777" w:rsidR="0093058E" w:rsidRPr="005F351E" w:rsidRDefault="0093058E" w:rsidP="00221658">
            <w:pPr>
              <w:numPr>
                <w:ilvl w:val="0"/>
                <w:numId w:val="68"/>
              </w:numPr>
              <w:rPr>
                <w:rFonts w:ascii="Arial" w:hAnsi="Arial" w:cs="Arial"/>
                <w:sz w:val="20"/>
                <w:szCs w:val="20"/>
              </w:rPr>
            </w:pPr>
            <w:r w:rsidRPr="005F351E">
              <w:rPr>
                <w:rFonts w:ascii="Arial" w:hAnsi="Arial" w:cs="Arial"/>
                <w:sz w:val="20"/>
                <w:szCs w:val="20"/>
              </w:rPr>
              <w:t xml:space="preserve">maintains the conveyance of overland flow predominantly unimpeded through the premises for any event up to and including the 1% AEP for the fully developed upstream </w:t>
            </w:r>
            <w:proofErr w:type="gramStart"/>
            <w:r w:rsidRPr="005F351E">
              <w:rPr>
                <w:rFonts w:ascii="Arial" w:hAnsi="Arial" w:cs="Arial"/>
                <w:sz w:val="20"/>
                <w:szCs w:val="20"/>
              </w:rPr>
              <w:t>catchment;</w:t>
            </w:r>
            <w:proofErr w:type="gramEnd"/>
          </w:p>
          <w:p w14:paraId="6FFF42C9" w14:textId="77777777" w:rsidR="0093058E" w:rsidRPr="005F351E" w:rsidRDefault="0093058E" w:rsidP="00221658">
            <w:pPr>
              <w:numPr>
                <w:ilvl w:val="0"/>
                <w:numId w:val="68"/>
              </w:numPr>
              <w:rPr>
                <w:rFonts w:ascii="Arial" w:hAnsi="Arial" w:cs="Arial"/>
                <w:sz w:val="20"/>
                <w:szCs w:val="20"/>
              </w:rPr>
            </w:pPr>
            <w:r w:rsidRPr="005F351E">
              <w:rPr>
                <w:rFonts w:ascii="Arial" w:hAnsi="Arial" w:cs="Arial"/>
                <w:sz w:val="20"/>
                <w:szCs w:val="20"/>
              </w:rPr>
              <w:lastRenderedPageBreak/>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14:paraId="7E007999" w14:textId="77777777" w:rsidTr="0093058E">
              <w:trPr>
                <w:tblCellSpacing w:w="15" w:type="dxa"/>
              </w:trPr>
              <w:tc>
                <w:tcPr>
                  <w:tcW w:w="7339" w:type="dxa"/>
                  <w:vAlign w:val="center"/>
                  <w:hideMark/>
                </w:tcPr>
                <w:p w14:paraId="2EB201EC" w14:textId="77777777" w:rsidR="0093058E" w:rsidRPr="00F84106" w:rsidRDefault="0093058E" w:rsidP="000974D8">
                  <w:pPr>
                    <w:rPr>
                      <w:rFonts w:ascii="Arial" w:hAnsi="Arial" w:cs="Arial"/>
                      <w:sz w:val="18"/>
                      <w:szCs w:val="20"/>
                    </w:rPr>
                  </w:pPr>
                  <w:r w:rsidRPr="00F84106">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93058E" w:rsidRPr="005F351E" w14:paraId="57A1D2CD" w14:textId="77777777" w:rsidTr="0093058E">
              <w:trPr>
                <w:tblCellSpacing w:w="15" w:type="dxa"/>
              </w:trPr>
              <w:tc>
                <w:tcPr>
                  <w:tcW w:w="7339" w:type="dxa"/>
                  <w:vAlign w:val="center"/>
                  <w:hideMark/>
                </w:tcPr>
                <w:p w14:paraId="7345CBA1" w14:textId="77777777" w:rsidR="0093058E" w:rsidRPr="00F84106" w:rsidRDefault="0093058E" w:rsidP="000974D8">
                  <w:pPr>
                    <w:rPr>
                      <w:rFonts w:ascii="Arial" w:hAnsi="Arial" w:cs="Arial"/>
                      <w:sz w:val="18"/>
                      <w:szCs w:val="20"/>
                    </w:rPr>
                  </w:pPr>
                  <w:r w:rsidRPr="00F84106">
                    <w:rPr>
                      <w:rFonts w:ascii="Arial" w:hAnsi="Arial" w:cs="Arial"/>
                      <w:sz w:val="18"/>
                      <w:szCs w:val="20"/>
                    </w:rPr>
                    <w:t>Note - Reporting to be prepared in accordance with Planning scheme policy – Flood hazard, Coastal hazard and Overland flow.</w:t>
                  </w:r>
                </w:p>
              </w:tc>
            </w:tr>
          </w:tbl>
          <w:p w14:paraId="7620F14A"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68D59685"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64FC6938"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425D81AE" w14:textId="77777777" w:rsidR="0093058E" w:rsidRPr="005F351E" w:rsidRDefault="0093058E" w:rsidP="000974D8">
            <w:pPr>
              <w:rPr>
                <w:rFonts w:ascii="Arial" w:hAnsi="Arial" w:cs="Arial"/>
                <w:sz w:val="20"/>
                <w:szCs w:val="20"/>
              </w:rPr>
            </w:pPr>
          </w:p>
        </w:tc>
      </w:tr>
      <w:tr w:rsidR="0093058E" w:rsidRPr="005F351E" w14:paraId="04774DEA"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14:paraId="20647947"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PO90</w:t>
            </w:r>
          </w:p>
          <w:p w14:paraId="498D660B"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does not:</w:t>
            </w:r>
          </w:p>
          <w:p w14:paraId="50909840" w14:textId="77777777" w:rsidR="0093058E" w:rsidRPr="005F351E" w:rsidRDefault="0093058E" w:rsidP="00221658">
            <w:pPr>
              <w:numPr>
                <w:ilvl w:val="0"/>
                <w:numId w:val="69"/>
              </w:numPr>
              <w:rPr>
                <w:rFonts w:ascii="Arial" w:hAnsi="Arial" w:cs="Arial"/>
                <w:sz w:val="20"/>
                <w:szCs w:val="20"/>
              </w:rPr>
            </w:pPr>
            <w:r w:rsidRPr="005F351E">
              <w:rPr>
                <w:rFonts w:ascii="Arial" w:hAnsi="Arial" w:cs="Arial"/>
                <w:sz w:val="20"/>
                <w:szCs w:val="20"/>
              </w:rPr>
              <w:t xml:space="preserve">directly, indirectly or cumulatively cause any increase in overland flow velocity or </w:t>
            </w:r>
            <w:proofErr w:type="gramStart"/>
            <w:r w:rsidRPr="005F351E">
              <w:rPr>
                <w:rFonts w:ascii="Arial" w:hAnsi="Arial" w:cs="Arial"/>
                <w:sz w:val="20"/>
                <w:szCs w:val="20"/>
              </w:rPr>
              <w:t>level;</w:t>
            </w:r>
            <w:proofErr w:type="gramEnd"/>
          </w:p>
          <w:p w14:paraId="562DAA70" w14:textId="77777777" w:rsidR="0093058E" w:rsidRPr="005F351E" w:rsidRDefault="0093058E" w:rsidP="00221658">
            <w:pPr>
              <w:numPr>
                <w:ilvl w:val="0"/>
                <w:numId w:val="69"/>
              </w:numPr>
              <w:rPr>
                <w:rFonts w:ascii="Arial" w:hAnsi="Arial" w:cs="Arial"/>
                <w:sz w:val="20"/>
                <w:szCs w:val="20"/>
              </w:rPr>
            </w:pPr>
            <w:r w:rsidRPr="005F351E">
              <w:rPr>
                <w:rFonts w:ascii="Arial"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14:paraId="11A0BCF8" w14:textId="77777777" w:rsidTr="0093058E">
              <w:trPr>
                <w:tblCellSpacing w:w="15" w:type="dxa"/>
              </w:trPr>
              <w:tc>
                <w:tcPr>
                  <w:tcW w:w="7339" w:type="dxa"/>
                  <w:vAlign w:val="center"/>
                  <w:hideMark/>
                </w:tcPr>
                <w:p w14:paraId="30F066B3" w14:textId="77777777" w:rsidR="0093058E" w:rsidRPr="005F351E" w:rsidRDefault="0093058E" w:rsidP="000974D8">
                  <w:pPr>
                    <w:rPr>
                      <w:rFonts w:ascii="Arial" w:hAnsi="Arial" w:cs="Arial"/>
                      <w:sz w:val="20"/>
                      <w:szCs w:val="20"/>
                    </w:rPr>
                  </w:pPr>
                  <w:r w:rsidRPr="00F84106">
                    <w:rPr>
                      <w:rFonts w:ascii="Arial" w:hAnsi="Arial" w:cs="Arial"/>
                      <w:sz w:val="18"/>
                      <w:szCs w:val="20"/>
                    </w:rPr>
                    <w:t>Note - Open concrete drains greater than 1m in width are not an acceptable outcome, nor are any other design options that may increase scouring</w:t>
                  </w:r>
                  <w:r w:rsidRPr="005F351E">
                    <w:rPr>
                      <w:rFonts w:ascii="Arial" w:hAnsi="Arial" w:cs="Arial"/>
                      <w:sz w:val="20"/>
                      <w:szCs w:val="20"/>
                    </w:rPr>
                    <w:t>.</w:t>
                  </w:r>
                </w:p>
              </w:tc>
            </w:tr>
          </w:tbl>
          <w:p w14:paraId="5E7E24B3"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2852C01E" w14:textId="77777777"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14:paraId="09A1179E"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0413BE47" w14:textId="77777777" w:rsidR="0093058E" w:rsidRPr="005F351E" w:rsidRDefault="0093058E" w:rsidP="000974D8">
            <w:pPr>
              <w:rPr>
                <w:rFonts w:ascii="Arial" w:hAnsi="Arial" w:cs="Arial"/>
                <w:sz w:val="20"/>
                <w:szCs w:val="20"/>
              </w:rPr>
            </w:pPr>
          </w:p>
        </w:tc>
      </w:tr>
      <w:tr w:rsidR="0093058E" w:rsidRPr="005F351E" w14:paraId="3D412EC5"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6FF4AC3F"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PO91</w:t>
            </w:r>
          </w:p>
          <w:p w14:paraId="1880ED77"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211" w:type="pct"/>
            <w:tcBorders>
              <w:top w:val="outset" w:sz="6" w:space="0" w:color="auto"/>
              <w:left w:val="outset" w:sz="6" w:space="0" w:color="auto"/>
              <w:bottom w:val="outset" w:sz="6" w:space="0" w:color="auto"/>
              <w:right w:val="outset" w:sz="6" w:space="0" w:color="auto"/>
            </w:tcBorders>
            <w:hideMark/>
          </w:tcPr>
          <w:p w14:paraId="2522BC62" w14:textId="77777777" w:rsidR="0093058E" w:rsidRPr="005F351E" w:rsidRDefault="0093058E" w:rsidP="000974D8">
            <w:pPr>
              <w:rPr>
                <w:rFonts w:ascii="Arial" w:hAnsi="Arial" w:cs="Arial"/>
                <w:sz w:val="20"/>
                <w:szCs w:val="20"/>
              </w:rPr>
            </w:pPr>
            <w:r w:rsidRPr="005F351E">
              <w:rPr>
                <w:rFonts w:ascii="Arial" w:hAnsi="Arial" w:cs="Arial"/>
                <w:b/>
                <w:bCs/>
                <w:sz w:val="20"/>
                <w:szCs w:val="20"/>
              </w:rPr>
              <w:t>E91</w:t>
            </w:r>
          </w:p>
          <w:p w14:paraId="40A1C063"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14:paraId="787E5451" w14:textId="77777777" w:rsidTr="0093058E">
              <w:trPr>
                <w:tblCellSpacing w:w="15" w:type="dxa"/>
              </w:trPr>
              <w:tc>
                <w:tcPr>
                  <w:tcW w:w="7529" w:type="dxa"/>
                  <w:vAlign w:val="center"/>
                  <w:hideMark/>
                </w:tcPr>
                <w:p w14:paraId="185E6611" w14:textId="77777777" w:rsidR="0093058E" w:rsidRPr="005F351E" w:rsidRDefault="0093058E" w:rsidP="000974D8">
                  <w:pPr>
                    <w:rPr>
                      <w:rFonts w:ascii="Arial" w:hAnsi="Arial" w:cs="Arial"/>
                      <w:sz w:val="20"/>
                      <w:szCs w:val="20"/>
                    </w:rPr>
                  </w:pPr>
                  <w:r w:rsidRPr="00F84106">
                    <w:rPr>
                      <w:rFonts w:ascii="Arial" w:hAnsi="Arial" w:cs="Arial"/>
                      <w:sz w:val="18"/>
                      <w:szCs w:val="20"/>
                    </w:rPr>
                    <w:t xml:space="preserve">Note - Refer to the Work Health and Safety Act 2011 and associated Regulation and Guidelines, the Environmental Protection Act 1994 and the relevant building assessment provisions under the Building Act 1975 for requirements related to the </w:t>
                  </w:r>
                  <w:r w:rsidRPr="00F84106">
                    <w:rPr>
                      <w:rFonts w:ascii="Arial" w:hAnsi="Arial" w:cs="Arial"/>
                      <w:sz w:val="18"/>
                      <w:szCs w:val="20"/>
                    </w:rPr>
                    <w:lastRenderedPageBreak/>
                    <w:t>manufacture and storage of hazardous substances.</w:t>
                  </w:r>
                </w:p>
              </w:tc>
            </w:tr>
          </w:tbl>
          <w:p w14:paraId="2175A5D5" w14:textId="77777777"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14:paraId="3967A057"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577EF9C7" w14:textId="77777777" w:rsidR="0093058E" w:rsidRPr="005F351E" w:rsidRDefault="0093058E" w:rsidP="000974D8">
            <w:pPr>
              <w:rPr>
                <w:rFonts w:ascii="Arial" w:hAnsi="Arial" w:cs="Arial"/>
                <w:b/>
                <w:bCs/>
                <w:sz w:val="20"/>
                <w:szCs w:val="20"/>
              </w:rPr>
            </w:pPr>
          </w:p>
        </w:tc>
      </w:tr>
      <w:tr w:rsidR="0093058E" w:rsidRPr="005F351E" w14:paraId="59A65333"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08AC0F7D"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PO92</w:t>
            </w:r>
          </w:p>
          <w:p w14:paraId="4BDAF2AB"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which is not in a Rural zone ensures that overland flow is not conveyed from a road or public open space onto a private lot.</w:t>
            </w:r>
          </w:p>
        </w:tc>
        <w:tc>
          <w:tcPr>
            <w:tcW w:w="1211" w:type="pct"/>
            <w:tcBorders>
              <w:top w:val="outset" w:sz="6" w:space="0" w:color="auto"/>
              <w:left w:val="outset" w:sz="6" w:space="0" w:color="auto"/>
              <w:bottom w:val="outset" w:sz="6" w:space="0" w:color="auto"/>
              <w:right w:val="outset" w:sz="6" w:space="0" w:color="auto"/>
            </w:tcBorders>
            <w:hideMark/>
          </w:tcPr>
          <w:p w14:paraId="299C762B" w14:textId="77777777" w:rsidR="0093058E" w:rsidRPr="005F351E" w:rsidRDefault="0093058E" w:rsidP="000974D8">
            <w:pPr>
              <w:rPr>
                <w:rFonts w:ascii="Arial" w:hAnsi="Arial" w:cs="Arial"/>
                <w:sz w:val="20"/>
                <w:szCs w:val="20"/>
              </w:rPr>
            </w:pPr>
            <w:r w:rsidRPr="005F351E">
              <w:rPr>
                <w:rFonts w:ascii="Arial" w:hAnsi="Arial" w:cs="Arial"/>
                <w:b/>
                <w:bCs/>
                <w:sz w:val="20"/>
                <w:szCs w:val="20"/>
              </w:rPr>
              <w:t>E92</w:t>
            </w:r>
          </w:p>
          <w:p w14:paraId="726E269C"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523" w:type="pct"/>
            <w:tcBorders>
              <w:top w:val="outset" w:sz="6" w:space="0" w:color="auto"/>
              <w:left w:val="outset" w:sz="6" w:space="0" w:color="auto"/>
              <w:bottom w:val="outset" w:sz="6" w:space="0" w:color="auto"/>
              <w:right w:val="outset" w:sz="6" w:space="0" w:color="auto"/>
            </w:tcBorders>
          </w:tcPr>
          <w:p w14:paraId="06CC2A75"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618580AD" w14:textId="77777777" w:rsidR="0093058E" w:rsidRPr="005F351E" w:rsidRDefault="0093058E" w:rsidP="000974D8">
            <w:pPr>
              <w:rPr>
                <w:rFonts w:ascii="Arial" w:hAnsi="Arial" w:cs="Arial"/>
                <w:b/>
                <w:bCs/>
                <w:sz w:val="20"/>
                <w:szCs w:val="20"/>
              </w:rPr>
            </w:pPr>
          </w:p>
        </w:tc>
      </w:tr>
      <w:tr w:rsidR="0093058E" w:rsidRPr="005F351E" w14:paraId="6B3BB4CA" w14:textId="77777777"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14:paraId="5CD2AA03"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PO93</w:t>
            </w:r>
          </w:p>
          <w:p w14:paraId="18D110CE" w14:textId="77777777" w:rsidR="0093058E" w:rsidRPr="005F351E" w:rsidRDefault="0093058E" w:rsidP="000974D8">
            <w:pPr>
              <w:rPr>
                <w:rFonts w:ascii="Arial" w:hAnsi="Arial" w:cs="Arial"/>
                <w:sz w:val="20"/>
                <w:szCs w:val="20"/>
              </w:rPr>
            </w:pPr>
            <w:r w:rsidRPr="005F351E">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5F351E">
              <w:rPr>
                <w:rFonts w:ascii="Arial" w:hAnsi="Arial" w:cs="Arial"/>
                <w:sz w:val="20"/>
                <w:szCs w:val="20"/>
              </w:rPr>
              <w:t>are able to</w:t>
            </w:r>
            <w:proofErr w:type="gramEnd"/>
            <w:r w:rsidRPr="005F351E">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14:paraId="38715302" w14:textId="77777777" w:rsidTr="0093058E">
              <w:trPr>
                <w:tblCellSpacing w:w="15" w:type="dxa"/>
              </w:trPr>
              <w:tc>
                <w:tcPr>
                  <w:tcW w:w="7339" w:type="dxa"/>
                  <w:vAlign w:val="center"/>
                  <w:hideMark/>
                </w:tcPr>
                <w:p w14:paraId="277E6EE7" w14:textId="77777777" w:rsidR="0093058E" w:rsidRPr="00F84106" w:rsidRDefault="0093058E" w:rsidP="000974D8">
                  <w:pPr>
                    <w:rPr>
                      <w:rFonts w:ascii="Arial" w:hAnsi="Arial" w:cs="Arial"/>
                      <w:sz w:val="18"/>
                      <w:szCs w:val="20"/>
                    </w:rPr>
                  </w:pPr>
                  <w:r w:rsidRPr="00F84106">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93058E" w:rsidRPr="005F351E" w14:paraId="4A78493A" w14:textId="77777777" w:rsidTr="0093058E">
              <w:trPr>
                <w:tblCellSpacing w:w="15" w:type="dxa"/>
              </w:trPr>
              <w:tc>
                <w:tcPr>
                  <w:tcW w:w="7339" w:type="dxa"/>
                  <w:vAlign w:val="center"/>
                  <w:hideMark/>
                </w:tcPr>
                <w:p w14:paraId="6E8A4B51" w14:textId="77777777" w:rsidR="0093058E" w:rsidRPr="00F84106" w:rsidRDefault="0093058E" w:rsidP="000974D8">
                  <w:pPr>
                    <w:rPr>
                      <w:rFonts w:ascii="Arial" w:hAnsi="Arial" w:cs="Arial"/>
                      <w:sz w:val="18"/>
                      <w:szCs w:val="20"/>
                    </w:rPr>
                  </w:pPr>
                  <w:r w:rsidRPr="00F84106">
                    <w:rPr>
                      <w:rFonts w:ascii="Arial" w:hAnsi="Arial" w:cs="Arial"/>
                      <w:sz w:val="18"/>
                      <w:szCs w:val="20"/>
                    </w:rPr>
                    <w:t>Note - Reporting to be prepared in accordance with Planning scheme policy – Flood hazard, Coastal hazard and Overland flow</w:t>
                  </w:r>
                </w:p>
              </w:tc>
            </w:tr>
          </w:tbl>
          <w:p w14:paraId="039E1801"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630BA159" w14:textId="77777777" w:rsidR="0093058E" w:rsidRPr="005F351E" w:rsidRDefault="0093058E" w:rsidP="000974D8">
            <w:pPr>
              <w:rPr>
                <w:rFonts w:ascii="Arial" w:hAnsi="Arial" w:cs="Arial"/>
                <w:sz w:val="20"/>
                <w:szCs w:val="20"/>
              </w:rPr>
            </w:pPr>
            <w:r w:rsidRPr="005F351E">
              <w:rPr>
                <w:rFonts w:ascii="Arial" w:hAnsi="Arial" w:cs="Arial"/>
                <w:b/>
                <w:bCs/>
                <w:sz w:val="20"/>
                <w:szCs w:val="20"/>
              </w:rPr>
              <w:t>E93.1</w:t>
            </w:r>
          </w:p>
          <w:p w14:paraId="5039BC02"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ensures that roof and allotment drainage infrastructure is provided in accordance with the following relevant level as identified in QUDM:</w:t>
            </w:r>
          </w:p>
          <w:p w14:paraId="51EE690D" w14:textId="77777777"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t xml:space="preserve">Urban area – Level </w:t>
            </w:r>
            <w:proofErr w:type="gramStart"/>
            <w:r w:rsidRPr="005F351E">
              <w:rPr>
                <w:rFonts w:ascii="Arial" w:hAnsi="Arial" w:cs="Arial"/>
                <w:sz w:val="20"/>
                <w:szCs w:val="20"/>
              </w:rPr>
              <w:t>III;</w:t>
            </w:r>
            <w:proofErr w:type="gramEnd"/>
          </w:p>
          <w:p w14:paraId="4240E6C6" w14:textId="77777777"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t>Rural area – N/</w:t>
            </w:r>
            <w:proofErr w:type="gramStart"/>
            <w:r w:rsidRPr="005F351E">
              <w:rPr>
                <w:rFonts w:ascii="Arial" w:hAnsi="Arial" w:cs="Arial"/>
                <w:sz w:val="20"/>
                <w:szCs w:val="20"/>
              </w:rPr>
              <w:t>A;</w:t>
            </w:r>
            <w:proofErr w:type="gramEnd"/>
          </w:p>
          <w:p w14:paraId="4EE2059B" w14:textId="77777777"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t xml:space="preserve">Industrial area – Level </w:t>
            </w:r>
            <w:proofErr w:type="gramStart"/>
            <w:r w:rsidRPr="005F351E">
              <w:rPr>
                <w:rFonts w:ascii="Arial" w:hAnsi="Arial" w:cs="Arial"/>
                <w:sz w:val="20"/>
                <w:szCs w:val="20"/>
              </w:rPr>
              <w:t>V;</w:t>
            </w:r>
            <w:proofErr w:type="gramEnd"/>
          </w:p>
          <w:p w14:paraId="4FFDF6AE" w14:textId="77777777"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t>Commercial area – Level V.</w:t>
            </w:r>
          </w:p>
        </w:tc>
        <w:tc>
          <w:tcPr>
            <w:tcW w:w="523" w:type="pct"/>
            <w:tcBorders>
              <w:top w:val="outset" w:sz="6" w:space="0" w:color="auto"/>
              <w:left w:val="outset" w:sz="6" w:space="0" w:color="auto"/>
              <w:bottom w:val="outset" w:sz="6" w:space="0" w:color="auto"/>
              <w:right w:val="outset" w:sz="6" w:space="0" w:color="auto"/>
            </w:tcBorders>
          </w:tcPr>
          <w:p w14:paraId="5CED5636"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18115021" w14:textId="77777777" w:rsidR="0093058E" w:rsidRPr="005F351E" w:rsidRDefault="0093058E" w:rsidP="000974D8">
            <w:pPr>
              <w:rPr>
                <w:rFonts w:ascii="Arial" w:hAnsi="Arial" w:cs="Arial"/>
                <w:b/>
                <w:bCs/>
                <w:sz w:val="20"/>
                <w:szCs w:val="20"/>
              </w:rPr>
            </w:pPr>
          </w:p>
        </w:tc>
      </w:tr>
      <w:tr w:rsidR="0093058E" w:rsidRPr="005F351E" w14:paraId="676440F0" w14:textId="77777777"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14:paraId="6C938910"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72FE295D" w14:textId="77777777" w:rsidR="0093058E" w:rsidRPr="005F351E" w:rsidRDefault="0093058E" w:rsidP="000974D8">
            <w:pPr>
              <w:rPr>
                <w:rFonts w:ascii="Arial" w:hAnsi="Arial" w:cs="Arial"/>
                <w:sz w:val="20"/>
                <w:szCs w:val="20"/>
              </w:rPr>
            </w:pPr>
            <w:r w:rsidRPr="005F351E">
              <w:rPr>
                <w:rFonts w:ascii="Arial" w:hAnsi="Arial" w:cs="Arial"/>
                <w:b/>
                <w:bCs/>
                <w:sz w:val="20"/>
                <w:szCs w:val="20"/>
              </w:rPr>
              <w:t>E93.2</w:t>
            </w:r>
          </w:p>
          <w:p w14:paraId="1B85CD0C"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523" w:type="pct"/>
            <w:tcBorders>
              <w:top w:val="outset" w:sz="6" w:space="0" w:color="auto"/>
              <w:left w:val="outset" w:sz="6" w:space="0" w:color="auto"/>
              <w:bottom w:val="outset" w:sz="6" w:space="0" w:color="auto"/>
              <w:right w:val="outset" w:sz="6" w:space="0" w:color="auto"/>
            </w:tcBorders>
          </w:tcPr>
          <w:p w14:paraId="77180D5D"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0C597FA" w14:textId="77777777" w:rsidR="0093058E" w:rsidRPr="005F351E" w:rsidRDefault="0093058E" w:rsidP="000974D8">
            <w:pPr>
              <w:rPr>
                <w:rFonts w:ascii="Arial" w:hAnsi="Arial" w:cs="Arial"/>
                <w:b/>
                <w:bCs/>
                <w:sz w:val="20"/>
                <w:szCs w:val="20"/>
              </w:rPr>
            </w:pPr>
          </w:p>
        </w:tc>
      </w:tr>
      <w:tr w:rsidR="0093058E" w:rsidRPr="005F351E" w14:paraId="506F21EF"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14:paraId="0C1C1F6B"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PO94</w:t>
            </w:r>
          </w:p>
          <w:p w14:paraId="2DEDF263"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protects the conveyance of overland flow such that an easement for drainage purposes is provided over:</w:t>
            </w:r>
          </w:p>
          <w:p w14:paraId="1C788161" w14:textId="77777777" w:rsidR="0093058E" w:rsidRPr="005F351E" w:rsidRDefault="0093058E" w:rsidP="00221658">
            <w:pPr>
              <w:numPr>
                <w:ilvl w:val="0"/>
                <w:numId w:val="71"/>
              </w:numPr>
              <w:rPr>
                <w:rFonts w:ascii="Arial" w:hAnsi="Arial" w:cs="Arial"/>
                <w:sz w:val="20"/>
                <w:szCs w:val="20"/>
              </w:rPr>
            </w:pPr>
            <w:r w:rsidRPr="005F351E">
              <w:rPr>
                <w:rFonts w:ascii="Arial" w:hAnsi="Arial" w:cs="Arial"/>
                <w:sz w:val="20"/>
                <w:szCs w:val="20"/>
              </w:rPr>
              <w:lastRenderedPageBreak/>
              <w:t xml:space="preserve">a stormwater pipe if the nominal pipe diameter exceeds </w:t>
            </w:r>
            <w:proofErr w:type="gramStart"/>
            <w:r w:rsidRPr="005F351E">
              <w:rPr>
                <w:rFonts w:ascii="Arial" w:hAnsi="Arial" w:cs="Arial"/>
                <w:sz w:val="20"/>
                <w:szCs w:val="20"/>
              </w:rPr>
              <w:t>300mm;</w:t>
            </w:r>
            <w:proofErr w:type="gramEnd"/>
          </w:p>
          <w:p w14:paraId="56082FAB" w14:textId="77777777" w:rsidR="0093058E" w:rsidRPr="005F351E" w:rsidRDefault="0093058E" w:rsidP="00221658">
            <w:pPr>
              <w:numPr>
                <w:ilvl w:val="0"/>
                <w:numId w:val="71"/>
              </w:numPr>
              <w:rPr>
                <w:rFonts w:ascii="Arial" w:hAnsi="Arial" w:cs="Arial"/>
                <w:sz w:val="20"/>
                <w:szCs w:val="20"/>
              </w:rPr>
            </w:pPr>
            <w:r w:rsidRPr="005F351E">
              <w:rPr>
                <w:rFonts w:ascii="Arial" w:hAnsi="Arial" w:cs="Arial"/>
                <w:sz w:val="20"/>
                <w:szCs w:val="20"/>
              </w:rPr>
              <w:t xml:space="preserve">an overland flow path where it crosses more than one </w:t>
            </w:r>
            <w:proofErr w:type="gramStart"/>
            <w:r w:rsidRPr="005F351E">
              <w:rPr>
                <w:rFonts w:ascii="Arial" w:hAnsi="Arial" w:cs="Arial"/>
                <w:sz w:val="20"/>
                <w:szCs w:val="20"/>
              </w:rPr>
              <w:t>premises;</w:t>
            </w:r>
            <w:proofErr w:type="gramEnd"/>
          </w:p>
          <w:p w14:paraId="13198D43" w14:textId="77777777" w:rsidR="0093058E" w:rsidRPr="005F351E" w:rsidRDefault="0093058E" w:rsidP="00221658">
            <w:pPr>
              <w:numPr>
                <w:ilvl w:val="0"/>
                <w:numId w:val="71"/>
              </w:numPr>
              <w:rPr>
                <w:rFonts w:ascii="Arial" w:hAnsi="Arial" w:cs="Arial"/>
                <w:sz w:val="20"/>
                <w:szCs w:val="20"/>
              </w:rPr>
            </w:pPr>
            <w:r w:rsidRPr="005F351E">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14:paraId="64997F95" w14:textId="77777777" w:rsidTr="0093058E">
              <w:trPr>
                <w:tblCellSpacing w:w="15" w:type="dxa"/>
              </w:trPr>
              <w:tc>
                <w:tcPr>
                  <w:tcW w:w="7339" w:type="dxa"/>
                  <w:vAlign w:val="center"/>
                  <w:hideMark/>
                </w:tcPr>
                <w:p w14:paraId="564D0A85" w14:textId="77777777" w:rsidR="0093058E" w:rsidRPr="00F84106" w:rsidRDefault="0093058E" w:rsidP="000974D8">
                  <w:pPr>
                    <w:rPr>
                      <w:rFonts w:ascii="Arial" w:hAnsi="Arial" w:cs="Arial"/>
                      <w:sz w:val="18"/>
                      <w:szCs w:val="20"/>
                    </w:rPr>
                  </w:pPr>
                  <w:r w:rsidRPr="00F84106">
                    <w:rPr>
                      <w:rFonts w:ascii="Arial" w:hAnsi="Arial" w:cs="Arial"/>
                      <w:sz w:val="18"/>
                      <w:szCs w:val="20"/>
                    </w:rPr>
                    <w:t>Note - Refer to Planning scheme policy - Integrated design for details and examples.</w:t>
                  </w:r>
                </w:p>
              </w:tc>
            </w:tr>
            <w:tr w:rsidR="0093058E" w:rsidRPr="005F351E" w14:paraId="442ABB03" w14:textId="77777777" w:rsidTr="0093058E">
              <w:trPr>
                <w:tblCellSpacing w:w="15" w:type="dxa"/>
              </w:trPr>
              <w:tc>
                <w:tcPr>
                  <w:tcW w:w="7339" w:type="dxa"/>
                  <w:vAlign w:val="center"/>
                  <w:hideMark/>
                </w:tcPr>
                <w:p w14:paraId="6FC06D37" w14:textId="77777777" w:rsidR="0093058E" w:rsidRPr="00F84106" w:rsidRDefault="0093058E" w:rsidP="000974D8">
                  <w:pPr>
                    <w:rPr>
                      <w:rFonts w:ascii="Arial" w:hAnsi="Arial" w:cs="Arial"/>
                      <w:sz w:val="18"/>
                      <w:szCs w:val="20"/>
                    </w:rPr>
                  </w:pPr>
                  <w:r w:rsidRPr="00F84106">
                    <w:rPr>
                      <w:rFonts w:ascii="Arial" w:hAnsi="Arial" w:cs="Arial"/>
                      <w:sz w:val="18"/>
                      <w:szCs w:val="20"/>
                    </w:rPr>
                    <w:t>Note - Stormwater Drainage easement dimensions are provided in accordance with Section 3.8.5 of QUDM.</w:t>
                  </w:r>
                </w:p>
              </w:tc>
            </w:tr>
          </w:tbl>
          <w:p w14:paraId="36552873" w14:textId="77777777"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14:paraId="7BFD8CC1" w14:textId="77777777"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490DC52B" w14:textId="77777777"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3051E29B" w14:textId="77777777" w:rsidR="0093058E" w:rsidRPr="005F351E" w:rsidRDefault="0093058E" w:rsidP="000974D8">
            <w:pPr>
              <w:rPr>
                <w:rFonts w:ascii="Arial" w:hAnsi="Arial" w:cs="Arial"/>
                <w:sz w:val="20"/>
                <w:szCs w:val="20"/>
              </w:rPr>
            </w:pPr>
          </w:p>
        </w:tc>
      </w:tr>
      <w:tr w:rsidR="0093058E" w:rsidRPr="005F351E" w14:paraId="36012493"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5275AE8E" w14:textId="77777777" w:rsidR="0093058E" w:rsidRPr="005F351E" w:rsidRDefault="0093058E" w:rsidP="000974D8">
            <w:pPr>
              <w:rPr>
                <w:rFonts w:ascii="Arial" w:hAnsi="Arial" w:cs="Arial"/>
                <w:sz w:val="20"/>
                <w:szCs w:val="20"/>
              </w:rPr>
            </w:pPr>
            <w:r w:rsidRPr="005F351E">
              <w:rPr>
                <w:rFonts w:ascii="Arial" w:hAnsi="Arial" w:cs="Arial"/>
                <w:b/>
                <w:bCs/>
                <w:sz w:val="20"/>
                <w:szCs w:val="20"/>
              </w:rPr>
              <w:t xml:space="preserve">Additional criteria for development for a </w:t>
            </w:r>
            <w:proofErr w:type="gramStart"/>
            <w:r w:rsidRPr="005F351E">
              <w:rPr>
                <w:rFonts w:ascii="Arial" w:hAnsi="Arial" w:cs="Arial"/>
                <w:b/>
                <w:bCs/>
                <w:sz w:val="20"/>
                <w:szCs w:val="20"/>
              </w:rPr>
              <w:t>Park</w:t>
            </w:r>
            <w:proofErr w:type="gramEnd"/>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07B66A89"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14:paraId="7C21C14A" w14:textId="77777777" w:rsidR="0093058E" w:rsidRPr="005F351E" w:rsidRDefault="0093058E" w:rsidP="000974D8">
            <w:pPr>
              <w:rPr>
                <w:rFonts w:ascii="Arial" w:hAnsi="Arial" w:cs="Arial"/>
                <w:b/>
                <w:bCs/>
                <w:sz w:val="20"/>
                <w:szCs w:val="20"/>
              </w:rPr>
            </w:pPr>
          </w:p>
        </w:tc>
      </w:tr>
      <w:tr w:rsidR="0093058E" w:rsidRPr="005F351E" w14:paraId="7F4B3CBC"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14:paraId="64E4FC6F"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PO95</w:t>
            </w:r>
          </w:p>
          <w:p w14:paraId="3FB510C8"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for a Park</w:t>
            </w:r>
            <w:r w:rsidRPr="005F351E">
              <w:rPr>
                <w:rFonts w:ascii="Arial" w:hAnsi="Arial" w:cs="Arial"/>
                <w:sz w:val="20"/>
                <w:szCs w:val="20"/>
                <w:vertAlign w:val="superscript"/>
              </w:rPr>
              <w:t>(</w:t>
            </w:r>
            <w:hyperlink r:id="rId3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351E">
                <w:rPr>
                  <w:rStyle w:val="Hyperlink"/>
                  <w:rFonts w:ascii="Arial" w:hAnsi="Arial" w:cs="Arial"/>
                  <w:sz w:val="20"/>
                  <w:szCs w:val="20"/>
                  <w:vertAlign w:val="superscript"/>
                </w:rPr>
                <w:t>57</w:t>
              </w:r>
            </w:hyperlink>
            <w:r w:rsidRPr="005F351E">
              <w:rPr>
                <w:rFonts w:ascii="Arial" w:hAnsi="Arial" w:cs="Arial"/>
                <w:sz w:val="20"/>
                <w:szCs w:val="20"/>
                <w:vertAlign w:val="superscript"/>
              </w:rPr>
              <w:t>)</w:t>
            </w:r>
            <w:r w:rsidRPr="005F351E">
              <w:rPr>
                <w:rFonts w:ascii="Arial" w:hAnsi="Arial" w:cs="Arial"/>
                <w:sz w:val="20"/>
                <w:szCs w:val="20"/>
              </w:rPr>
              <w:t xml:space="preserve"> ensures that the design and layout responds to the nature of the overland flow affecting the premises such that:</w:t>
            </w:r>
          </w:p>
          <w:p w14:paraId="2051960F" w14:textId="77777777" w:rsidR="0093058E" w:rsidRPr="005F351E" w:rsidRDefault="0093058E" w:rsidP="00221658">
            <w:pPr>
              <w:numPr>
                <w:ilvl w:val="0"/>
                <w:numId w:val="72"/>
              </w:numPr>
              <w:rPr>
                <w:rFonts w:ascii="Arial" w:hAnsi="Arial" w:cs="Arial"/>
                <w:sz w:val="20"/>
                <w:szCs w:val="20"/>
              </w:rPr>
            </w:pPr>
            <w:r w:rsidRPr="005F351E">
              <w:rPr>
                <w:rFonts w:ascii="Arial" w:hAnsi="Arial" w:cs="Arial"/>
                <w:sz w:val="20"/>
                <w:szCs w:val="20"/>
              </w:rPr>
              <w:t xml:space="preserve">public benefit and enjoyment </w:t>
            </w:r>
            <w:proofErr w:type="gramStart"/>
            <w:r w:rsidRPr="005F351E">
              <w:rPr>
                <w:rFonts w:ascii="Arial" w:hAnsi="Arial" w:cs="Arial"/>
                <w:sz w:val="20"/>
                <w:szCs w:val="20"/>
              </w:rPr>
              <w:t>is</w:t>
            </w:r>
            <w:proofErr w:type="gramEnd"/>
            <w:r w:rsidRPr="005F351E">
              <w:rPr>
                <w:rFonts w:ascii="Arial" w:hAnsi="Arial" w:cs="Arial"/>
                <w:sz w:val="20"/>
                <w:szCs w:val="20"/>
              </w:rPr>
              <w:t xml:space="preserve"> maximised;</w:t>
            </w:r>
          </w:p>
          <w:p w14:paraId="74F68946" w14:textId="77777777" w:rsidR="0093058E" w:rsidRPr="005F351E" w:rsidRDefault="0093058E" w:rsidP="00221658">
            <w:pPr>
              <w:numPr>
                <w:ilvl w:val="0"/>
                <w:numId w:val="72"/>
              </w:numPr>
              <w:rPr>
                <w:rFonts w:ascii="Arial" w:hAnsi="Arial" w:cs="Arial"/>
                <w:sz w:val="20"/>
                <w:szCs w:val="20"/>
              </w:rPr>
            </w:pPr>
            <w:r w:rsidRPr="005F351E">
              <w:rPr>
                <w:rFonts w:ascii="Arial" w:hAnsi="Arial" w:cs="Arial"/>
                <w:sz w:val="20"/>
                <w:szCs w:val="20"/>
              </w:rPr>
              <w:t xml:space="preserve">impacts on the asset life and integrity of park structures is </w:t>
            </w:r>
            <w:proofErr w:type="gramStart"/>
            <w:r w:rsidRPr="005F351E">
              <w:rPr>
                <w:rFonts w:ascii="Arial" w:hAnsi="Arial" w:cs="Arial"/>
                <w:sz w:val="20"/>
                <w:szCs w:val="20"/>
              </w:rPr>
              <w:t>minimised;</w:t>
            </w:r>
            <w:proofErr w:type="gramEnd"/>
          </w:p>
          <w:p w14:paraId="30FD3BBD" w14:textId="77777777" w:rsidR="0093058E" w:rsidRPr="005F351E" w:rsidRDefault="0093058E" w:rsidP="00221658">
            <w:pPr>
              <w:numPr>
                <w:ilvl w:val="0"/>
                <w:numId w:val="72"/>
              </w:numPr>
              <w:rPr>
                <w:rFonts w:ascii="Arial" w:hAnsi="Arial" w:cs="Arial"/>
                <w:sz w:val="20"/>
                <w:szCs w:val="20"/>
              </w:rPr>
            </w:pPr>
            <w:r w:rsidRPr="005F351E">
              <w:rPr>
                <w:rFonts w:ascii="Arial" w:hAnsi="Arial" w:cs="Arial"/>
                <w:sz w:val="20"/>
                <w:szCs w:val="20"/>
              </w:rPr>
              <w:t>maintenance and replacement costs are minimised.</w:t>
            </w:r>
          </w:p>
        </w:tc>
        <w:tc>
          <w:tcPr>
            <w:tcW w:w="1211" w:type="pct"/>
            <w:tcBorders>
              <w:top w:val="outset" w:sz="6" w:space="0" w:color="auto"/>
              <w:left w:val="outset" w:sz="6" w:space="0" w:color="auto"/>
              <w:bottom w:val="outset" w:sz="6" w:space="0" w:color="auto"/>
              <w:right w:val="outset" w:sz="6" w:space="0" w:color="auto"/>
            </w:tcBorders>
            <w:hideMark/>
          </w:tcPr>
          <w:p w14:paraId="7DE99E7E" w14:textId="77777777" w:rsidR="0093058E" w:rsidRPr="005F351E" w:rsidRDefault="0093058E" w:rsidP="000974D8">
            <w:pPr>
              <w:rPr>
                <w:rFonts w:ascii="Arial" w:hAnsi="Arial" w:cs="Arial"/>
                <w:sz w:val="20"/>
                <w:szCs w:val="20"/>
              </w:rPr>
            </w:pPr>
            <w:r w:rsidRPr="005F351E">
              <w:rPr>
                <w:rFonts w:ascii="Arial" w:hAnsi="Arial" w:cs="Arial"/>
                <w:b/>
                <w:bCs/>
                <w:sz w:val="20"/>
                <w:szCs w:val="20"/>
              </w:rPr>
              <w:t>E95</w:t>
            </w:r>
          </w:p>
          <w:p w14:paraId="06724A01"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for a Park</w:t>
            </w:r>
            <w:r w:rsidRPr="005F351E">
              <w:rPr>
                <w:rFonts w:ascii="Arial" w:hAnsi="Arial" w:cs="Arial"/>
                <w:sz w:val="20"/>
                <w:szCs w:val="20"/>
                <w:vertAlign w:val="superscript"/>
              </w:rPr>
              <w:t>(</w:t>
            </w:r>
            <w:hyperlink r:id="rId3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351E">
                <w:rPr>
                  <w:rStyle w:val="Hyperlink"/>
                  <w:rFonts w:ascii="Arial" w:hAnsi="Arial" w:cs="Arial"/>
                  <w:sz w:val="20"/>
                  <w:szCs w:val="20"/>
                  <w:vertAlign w:val="superscript"/>
                </w:rPr>
                <w:t>57</w:t>
              </w:r>
            </w:hyperlink>
            <w:r w:rsidRPr="005F351E">
              <w:rPr>
                <w:rFonts w:ascii="Arial" w:hAnsi="Arial" w:cs="Arial"/>
                <w:sz w:val="20"/>
                <w:szCs w:val="20"/>
                <w:vertAlign w:val="superscript"/>
              </w:rPr>
              <w:t>)</w:t>
            </w:r>
            <w:r w:rsidRPr="005F351E">
              <w:rPr>
                <w:rFonts w:ascii="Arial" w:hAnsi="Arial" w:cs="Arial"/>
                <w:sz w:val="20"/>
                <w:szCs w:val="20"/>
              </w:rPr>
              <w:t xml:space="preserve"> ensures works are provided in accordance with the requirements set out in Appendix B of the Planning scheme policy - Integrated design.</w:t>
            </w:r>
          </w:p>
        </w:tc>
        <w:tc>
          <w:tcPr>
            <w:tcW w:w="523" w:type="pct"/>
            <w:tcBorders>
              <w:top w:val="outset" w:sz="6" w:space="0" w:color="auto"/>
              <w:left w:val="outset" w:sz="6" w:space="0" w:color="auto"/>
              <w:bottom w:val="outset" w:sz="6" w:space="0" w:color="auto"/>
              <w:right w:val="outset" w:sz="6" w:space="0" w:color="auto"/>
            </w:tcBorders>
          </w:tcPr>
          <w:p w14:paraId="698DB026"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7BAB8CF3" w14:textId="77777777" w:rsidR="0093058E" w:rsidRPr="005F351E" w:rsidRDefault="0093058E" w:rsidP="000974D8">
            <w:pPr>
              <w:rPr>
                <w:rFonts w:ascii="Arial" w:hAnsi="Arial" w:cs="Arial"/>
                <w:b/>
                <w:bCs/>
                <w:sz w:val="20"/>
                <w:szCs w:val="20"/>
              </w:rPr>
            </w:pPr>
          </w:p>
        </w:tc>
      </w:tr>
      <w:tr w:rsidR="0093058E" w:rsidRPr="005F351E" w14:paraId="7EE9B23C" w14:textId="77777777"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0465FF3F" w14:textId="77777777" w:rsidR="0093058E" w:rsidRPr="005F351E" w:rsidRDefault="0093058E" w:rsidP="000974D8">
            <w:pPr>
              <w:rPr>
                <w:rFonts w:ascii="Arial" w:hAnsi="Arial" w:cs="Arial"/>
                <w:sz w:val="20"/>
                <w:szCs w:val="20"/>
              </w:rPr>
            </w:pPr>
            <w:r w:rsidRPr="005F351E">
              <w:rPr>
                <w:rFonts w:ascii="Arial" w:hAnsi="Arial" w:cs="Arial"/>
                <w:b/>
                <w:bCs/>
                <w:sz w:val="20"/>
                <w:szCs w:val="20"/>
              </w:rPr>
              <w:t>Riparian and wetland setbacks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57FDCC9B"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14:paraId="3E9F4368" w14:textId="77777777" w:rsidR="0093058E" w:rsidRPr="005F351E" w:rsidRDefault="0093058E" w:rsidP="000974D8">
            <w:pPr>
              <w:rPr>
                <w:rFonts w:ascii="Arial" w:hAnsi="Arial" w:cs="Arial"/>
                <w:b/>
                <w:bCs/>
                <w:sz w:val="20"/>
                <w:szCs w:val="20"/>
              </w:rPr>
            </w:pPr>
          </w:p>
        </w:tc>
      </w:tr>
      <w:tr w:rsidR="0093058E" w:rsidRPr="005F351E" w14:paraId="10BE8EEF" w14:textId="77777777"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14:paraId="6667B69C" w14:textId="77777777" w:rsidR="0093058E" w:rsidRPr="005F351E" w:rsidRDefault="0093058E" w:rsidP="000974D8">
            <w:pPr>
              <w:rPr>
                <w:rFonts w:ascii="Arial" w:hAnsi="Arial" w:cs="Arial"/>
                <w:sz w:val="20"/>
                <w:szCs w:val="20"/>
              </w:rPr>
            </w:pPr>
            <w:r w:rsidRPr="005F351E">
              <w:rPr>
                <w:rFonts w:ascii="Arial" w:hAnsi="Arial" w:cs="Arial"/>
                <w:b/>
                <w:bCs/>
                <w:sz w:val="20"/>
                <w:szCs w:val="20"/>
              </w:rPr>
              <w:t>PO96</w:t>
            </w:r>
          </w:p>
          <w:p w14:paraId="33D5609B"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provides and maintains a suitable setback from waterways and wetlands that protects natural and environmental values.  This is achieved by recognising and responding to the following matters:</w:t>
            </w:r>
          </w:p>
          <w:p w14:paraId="1BE7DD4C" w14:textId="77777777"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 xml:space="preserve">impact on fauna </w:t>
            </w:r>
            <w:proofErr w:type="gramStart"/>
            <w:r w:rsidRPr="005F351E">
              <w:rPr>
                <w:rFonts w:ascii="Arial" w:hAnsi="Arial" w:cs="Arial"/>
                <w:sz w:val="20"/>
                <w:szCs w:val="20"/>
              </w:rPr>
              <w:t>habitats;</w:t>
            </w:r>
            <w:proofErr w:type="gramEnd"/>
          </w:p>
          <w:p w14:paraId="29216EEC" w14:textId="77777777"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 xml:space="preserve">impact on wildlife corridors and </w:t>
            </w:r>
            <w:proofErr w:type="gramStart"/>
            <w:r w:rsidRPr="005F351E">
              <w:rPr>
                <w:rFonts w:ascii="Arial" w:hAnsi="Arial" w:cs="Arial"/>
                <w:sz w:val="20"/>
                <w:szCs w:val="20"/>
              </w:rPr>
              <w:t>connectivity;</w:t>
            </w:r>
            <w:proofErr w:type="gramEnd"/>
          </w:p>
          <w:p w14:paraId="02A92410" w14:textId="77777777"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lastRenderedPageBreak/>
              <w:t xml:space="preserve">impact on stream </w:t>
            </w:r>
            <w:proofErr w:type="gramStart"/>
            <w:r w:rsidRPr="005F351E">
              <w:rPr>
                <w:rFonts w:ascii="Arial" w:hAnsi="Arial" w:cs="Arial"/>
                <w:sz w:val="20"/>
                <w:szCs w:val="20"/>
              </w:rPr>
              <w:t>integrity;</w:t>
            </w:r>
            <w:proofErr w:type="gramEnd"/>
          </w:p>
          <w:p w14:paraId="2DD92280" w14:textId="77777777"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 xml:space="preserve">impact of opportunities for revegetation and rehabilitation </w:t>
            </w:r>
            <w:proofErr w:type="gramStart"/>
            <w:r w:rsidRPr="005F351E">
              <w:rPr>
                <w:rFonts w:ascii="Arial" w:hAnsi="Arial" w:cs="Arial"/>
                <w:sz w:val="20"/>
                <w:szCs w:val="20"/>
              </w:rPr>
              <w:t>planting;</w:t>
            </w:r>
            <w:proofErr w:type="gramEnd"/>
          </w:p>
          <w:p w14:paraId="7E0D542D" w14:textId="77777777"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edge effects.</w:t>
            </w:r>
          </w:p>
        </w:tc>
        <w:tc>
          <w:tcPr>
            <w:tcW w:w="1211" w:type="pct"/>
            <w:tcBorders>
              <w:top w:val="outset" w:sz="6" w:space="0" w:color="auto"/>
              <w:left w:val="outset" w:sz="6" w:space="0" w:color="auto"/>
              <w:bottom w:val="outset" w:sz="6" w:space="0" w:color="auto"/>
              <w:right w:val="outset" w:sz="6" w:space="0" w:color="auto"/>
            </w:tcBorders>
            <w:hideMark/>
          </w:tcPr>
          <w:p w14:paraId="606344B9" w14:textId="77777777"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E96</w:t>
            </w:r>
          </w:p>
          <w:p w14:paraId="5B504925" w14:textId="77777777" w:rsidR="0093058E" w:rsidRPr="005F351E" w:rsidRDefault="0093058E" w:rsidP="000974D8">
            <w:pPr>
              <w:rPr>
                <w:rFonts w:ascii="Arial" w:hAnsi="Arial" w:cs="Arial"/>
                <w:sz w:val="20"/>
                <w:szCs w:val="20"/>
              </w:rPr>
            </w:pPr>
            <w:r w:rsidRPr="005F351E">
              <w:rPr>
                <w:rFonts w:ascii="Arial" w:hAnsi="Arial" w:cs="Arial"/>
                <w:sz w:val="20"/>
                <w:szCs w:val="20"/>
              </w:rPr>
              <w:t>Development does not occur within:</w:t>
            </w:r>
          </w:p>
          <w:p w14:paraId="3212E569" w14:textId="77777777"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t>50m from top of bank for W1 waterway and drainage line</w:t>
            </w:r>
          </w:p>
          <w:p w14:paraId="19F7C63D" w14:textId="77777777"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t>30m from top of bank for W2 waterway and drainage line</w:t>
            </w:r>
          </w:p>
          <w:p w14:paraId="517CC483" w14:textId="77777777"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lastRenderedPageBreak/>
              <w:t>20m from top of bank for W3 waterway and drainage line</w:t>
            </w:r>
          </w:p>
          <w:p w14:paraId="3A8BB1D4" w14:textId="77777777"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14:paraId="3FE4BCBE" w14:textId="77777777" w:rsidTr="0093058E">
              <w:trPr>
                <w:tblCellSpacing w:w="15" w:type="dxa"/>
              </w:trPr>
              <w:tc>
                <w:tcPr>
                  <w:tcW w:w="7529" w:type="dxa"/>
                  <w:vAlign w:val="center"/>
                  <w:hideMark/>
                </w:tcPr>
                <w:p w14:paraId="1C31DC7F" w14:textId="77777777" w:rsidR="0093058E" w:rsidRPr="005F351E" w:rsidRDefault="0093058E" w:rsidP="000974D8">
                  <w:pPr>
                    <w:rPr>
                      <w:rFonts w:ascii="Arial" w:hAnsi="Arial" w:cs="Arial"/>
                      <w:sz w:val="20"/>
                      <w:szCs w:val="20"/>
                    </w:rPr>
                  </w:pPr>
                  <w:r w:rsidRPr="00F84106">
                    <w:rPr>
                      <w:rFonts w:ascii="Arial" w:hAnsi="Arial" w:cs="Arial"/>
                      <w:sz w:val="18"/>
                      <w:szCs w:val="20"/>
                    </w:rPr>
                    <w:t>Note - W1, W2 and W3 waterway and drainage lines, and wetlands are mapped on Schedule 2, Section 2.5 Overlay Maps – Riparian and wetland setbacks.</w:t>
                  </w:r>
                </w:p>
              </w:tc>
            </w:tr>
          </w:tbl>
          <w:p w14:paraId="45299F3D" w14:textId="77777777"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14:paraId="68CEB54F" w14:textId="77777777"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14:paraId="5D0E82D8" w14:textId="77777777" w:rsidR="0093058E" w:rsidRPr="005F351E" w:rsidRDefault="0093058E" w:rsidP="000974D8">
            <w:pPr>
              <w:rPr>
                <w:rFonts w:ascii="Arial" w:hAnsi="Arial" w:cs="Arial"/>
                <w:b/>
                <w:bCs/>
                <w:sz w:val="20"/>
                <w:szCs w:val="20"/>
              </w:rPr>
            </w:pPr>
          </w:p>
        </w:tc>
      </w:tr>
      <w:tr w:rsidR="0093058E" w:rsidRPr="005F351E" w14:paraId="7130EC29" w14:textId="77777777"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797E20F7" w14:textId="77777777" w:rsidR="0093058E" w:rsidRPr="005F351E" w:rsidRDefault="0093058E" w:rsidP="000974D8">
            <w:pPr>
              <w:rPr>
                <w:rFonts w:ascii="Arial" w:hAnsi="Arial" w:cs="Arial"/>
                <w:sz w:val="20"/>
                <w:szCs w:val="20"/>
              </w:rPr>
            </w:pPr>
            <w:r w:rsidRPr="005F351E">
              <w:rPr>
                <w:rFonts w:ascii="Arial" w:hAnsi="Arial" w:cs="Arial"/>
                <w:b/>
                <w:bCs/>
                <w:sz w:val="20"/>
                <w:szCs w:val="20"/>
              </w:rPr>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8"/>
            </w:tblGrid>
            <w:tr w:rsidR="0093058E" w:rsidRPr="005F351E" w14:paraId="4A2FDCAD" w14:textId="77777777" w:rsidTr="0093058E">
              <w:trPr>
                <w:tblCellSpacing w:w="15" w:type="dxa"/>
              </w:trPr>
              <w:tc>
                <w:tcPr>
                  <w:tcW w:w="15048" w:type="dxa"/>
                  <w:vAlign w:val="center"/>
                  <w:hideMark/>
                </w:tcPr>
                <w:p w14:paraId="76C3A222" w14:textId="77777777" w:rsidR="0093058E" w:rsidRPr="005F351E" w:rsidRDefault="0093058E" w:rsidP="000974D8">
                  <w:pPr>
                    <w:rPr>
                      <w:rFonts w:ascii="Arial" w:hAnsi="Arial" w:cs="Arial"/>
                      <w:sz w:val="20"/>
                      <w:szCs w:val="20"/>
                    </w:rPr>
                  </w:pPr>
                  <w:r w:rsidRPr="005F351E">
                    <w:rPr>
                      <w:rFonts w:ascii="Arial" w:hAnsi="Arial" w:cs="Arial"/>
                      <w:sz w:val="20"/>
                      <w:szCs w:val="20"/>
                    </w:rPr>
                    <w:t>Note - This is for information purposes only. No self-assessable criteria or assessable criteria apply. Development located within a Transport Noise Corridor must satisfy the requirements of the Queensland Development Code.</w:t>
                  </w:r>
                </w:p>
              </w:tc>
            </w:tr>
          </w:tbl>
          <w:p w14:paraId="2931A919" w14:textId="77777777" w:rsidR="0093058E" w:rsidRPr="005F351E" w:rsidRDefault="0093058E" w:rsidP="000974D8">
            <w:pPr>
              <w:rPr>
                <w:rFonts w:ascii="Arial" w:hAnsi="Arial" w:cs="Arial"/>
                <w:b/>
                <w:bCs/>
                <w:sz w:val="20"/>
                <w:szCs w:val="20"/>
              </w:rPr>
            </w:pPr>
          </w:p>
        </w:tc>
      </w:tr>
    </w:tbl>
    <w:p w14:paraId="7CE0D70E" w14:textId="77777777" w:rsidR="000974D8" w:rsidRDefault="000974D8" w:rsidP="000974D8">
      <w:pPr>
        <w:rPr>
          <w:rFonts w:ascii="Arial" w:hAnsi="Arial" w:cs="Arial"/>
          <w:sz w:val="20"/>
          <w:szCs w:val="20"/>
        </w:rPr>
      </w:pPr>
    </w:p>
    <w:p w14:paraId="58A71F28" w14:textId="77777777" w:rsidR="008953F3" w:rsidRDefault="008953F3" w:rsidP="000974D8">
      <w:pPr>
        <w:rPr>
          <w:rFonts w:ascii="Arial" w:hAnsi="Arial" w:cs="Arial"/>
          <w:sz w:val="20"/>
          <w:szCs w:val="20"/>
        </w:rPr>
      </w:pPr>
    </w:p>
    <w:p w14:paraId="1E63311A" w14:textId="77777777" w:rsidR="008953F3" w:rsidRPr="005F351E" w:rsidRDefault="008953F3" w:rsidP="000974D8">
      <w:pPr>
        <w:rPr>
          <w:rFonts w:ascii="Arial" w:hAnsi="Arial" w:cs="Arial"/>
          <w:sz w:val="20"/>
          <w:szCs w:val="20"/>
        </w:rPr>
      </w:pPr>
    </w:p>
    <w:tbl>
      <w:tblPr>
        <w:tblW w:w="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2305"/>
        <w:gridCol w:w="1537"/>
        <w:gridCol w:w="1386"/>
        <w:gridCol w:w="1537"/>
        <w:gridCol w:w="1085"/>
        <w:gridCol w:w="1235"/>
        <w:gridCol w:w="1386"/>
        <w:gridCol w:w="1838"/>
        <w:gridCol w:w="1537"/>
        <w:gridCol w:w="1552"/>
      </w:tblGrid>
      <w:tr w:rsidR="000974D8" w:rsidRPr="005F351E" w14:paraId="0F7F21C2" w14:textId="77777777" w:rsidTr="000974D8">
        <w:trPr>
          <w:tblCellSpacing w:w="15" w:type="dxa"/>
        </w:trPr>
        <w:tc>
          <w:tcPr>
            <w:tcW w:w="0" w:type="auto"/>
            <w:gridSpan w:val="10"/>
            <w:tcBorders>
              <w:top w:val="nil"/>
              <w:left w:val="nil"/>
              <w:bottom w:val="nil"/>
              <w:right w:val="nil"/>
            </w:tcBorders>
            <w:shd w:val="clear" w:color="auto" w:fill="CCCCCC"/>
            <w:vAlign w:val="center"/>
            <w:hideMark/>
          </w:tcPr>
          <w:p w14:paraId="5E5F77AD" w14:textId="77777777" w:rsidR="000974D8" w:rsidRPr="005F351E" w:rsidRDefault="000974D8" w:rsidP="000974D8">
            <w:pPr>
              <w:rPr>
                <w:rFonts w:ascii="Arial" w:hAnsi="Arial" w:cs="Arial"/>
                <w:sz w:val="20"/>
                <w:szCs w:val="20"/>
              </w:rPr>
            </w:pPr>
            <w:r w:rsidRPr="005F351E">
              <w:rPr>
                <w:rFonts w:ascii="Arial" w:hAnsi="Arial" w:cs="Arial"/>
                <w:b/>
                <w:bCs/>
                <w:sz w:val="20"/>
                <w:szCs w:val="20"/>
              </w:rPr>
              <w:t>Table 7.2.1.6.3 Setbacks</w:t>
            </w:r>
          </w:p>
        </w:tc>
      </w:tr>
      <w:tr w:rsidR="000974D8" w:rsidRPr="005F351E" w14:paraId="54D4D944" w14:textId="77777777" w:rsidTr="000974D8">
        <w:trPr>
          <w:tblCellSpacing w:w="15"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CCCCCC"/>
            <w:hideMark/>
          </w:tcPr>
          <w:p w14:paraId="1B3ED743" w14:textId="77777777" w:rsidR="000974D8" w:rsidRPr="005F351E" w:rsidRDefault="000974D8" w:rsidP="000974D8">
            <w:pPr>
              <w:rPr>
                <w:rFonts w:ascii="Arial" w:hAnsi="Arial" w:cs="Arial"/>
                <w:sz w:val="20"/>
                <w:szCs w:val="20"/>
              </w:rPr>
            </w:pPr>
            <w:r w:rsidRPr="005F351E">
              <w:rPr>
                <w:rFonts w:ascii="Arial" w:hAnsi="Arial" w:cs="Arial"/>
                <w:b/>
                <w:bCs/>
                <w:sz w:val="20"/>
                <w:szCs w:val="20"/>
              </w:rPr>
              <w:t>Residential uses</w:t>
            </w:r>
          </w:p>
        </w:tc>
      </w:tr>
      <w:tr w:rsidR="000974D8" w:rsidRPr="005F351E" w14:paraId="1C978561" w14:textId="77777777" w:rsidTr="000974D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CCCCCC"/>
            <w:hideMark/>
          </w:tcPr>
          <w:p w14:paraId="049FDAD3" w14:textId="77777777" w:rsidR="000974D8" w:rsidRPr="005F351E" w:rsidRDefault="000974D8" w:rsidP="000974D8">
            <w:pPr>
              <w:rPr>
                <w:rFonts w:ascii="Arial" w:hAnsi="Arial" w:cs="Arial"/>
                <w:sz w:val="20"/>
                <w:szCs w:val="20"/>
              </w:rPr>
            </w:pPr>
            <w:r w:rsidRPr="005F351E">
              <w:rPr>
                <w:rFonts w:ascii="Arial" w:hAnsi="Arial" w:cs="Arial"/>
                <w:b/>
                <w:bCs/>
                <w:sz w:val="20"/>
                <w:szCs w:val="20"/>
              </w:rPr>
              <w:t>Height of wall</w:t>
            </w:r>
          </w:p>
        </w:tc>
        <w:tc>
          <w:tcPr>
            <w:tcW w:w="0" w:type="auto"/>
            <w:gridSpan w:val="3"/>
            <w:tcBorders>
              <w:top w:val="outset" w:sz="6" w:space="0" w:color="auto"/>
              <w:left w:val="outset" w:sz="6" w:space="0" w:color="auto"/>
              <w:bottom w:val="outset" w:sz="6" w:space="0" w:color="auto"/>
              <w:right w:val="outset" w:sz="6" w:space="0" w:color="auto"/>
            </w:tcBorders>
            <w:shd w:val="clear" w:color="auto" w:fill="CCCCCC"/>
            <w:hideMark/>
          </w:tcPr>
          <w:p w14:paraId="039A9152" w14:textId="77777777" w:rsidR="000974D8" w:rsidRPr="005F351E" w:rsidRDefault="000974D8" w:rsidP="000974D8">
            <w:pPr>
              <w:rPr>
                <w:rFonts w:ascii="Arial" w:hAnsi="Arial" w:cs="Arial"/>
                <w:sz w:val="20"/>
                <w:szCs w:val="20"/>
              </w:rPr>
            </w:pPr>
            <w:r w:rsidRPr="005F351E">
              <w:rPr>
                <w:rFonts w:ascii="Arial" w:hAnsi="Arial" w:cs="Arial"/>
                <w:b/>
                <w:bCs/>
                <w:sz w:val="20"/>
                <w:szCs w:val="20"/>
              </w:rPr>
              <w:t>Frontage</w:t>
            </w:r>
            <w:r w:rsidRPr="005F351E">
              <w:rPr>
                <w:rFonts w:ascii="Arial" w:hAnsi="Arial" w:cs="Arial"/>
                <w:b/>
                <w:bCs/>
                <w:sz w:val="20"/>
                <w:szCs w:val="20"/>
              </w:rPr>
              <w:br/>
              <w:t> Primary</w:t>
            </w:r>
          </w:p>
        </w:tc>
        <w:tc>
          <w:tcPr>
            <w:tcW w:w="0" w:type="auto"/>
            <w:gridSpan w:val="3"/>
            <w:tcBorders>
              <w:top w:val="outset" w:sz="6" w:space="0" w:color="auto"/>
              <w:left w:val="outset" w:sz="6" w:space="0" w:color="auto"/>
              <w:bottom w:val="outset" w:sz="6" w:space="0" w:color="auto"/>
              <w:right w:val="outset" w:sz="6" w:space="0" w:color="auto"/>
            </w:tcBorders>
            <w:shd w:val="clear" w:color="auto" w:fill="CCCCCC"/>
            <w:hideMark/>
          </w:tcPr>
          <w:p w14:paraId="5BC5A0E6" w14:textId="77777777" w:rsidR="000974D8" w:rsidRPr="005F351E" w:rsidRDefault="000974D8" w:rsidP="000974D8">
            <w:pPr>
              <w:rPr>
                <w:rFonts w:ascii="Arial" w:hAnsi="Arial" w:cs="Arial"/>
                <w:sz w:val="20"/>
                <w:szCs w:val="20"/>
              </w:rPr>
            </w:pPr>
            <w:r w:rsidRPr="005F351E">
              <w:rPr>
                <w:rFonts w:ascii="Arial" w:hAnsi="Arial" w:cs="Arial"/>
                <w:b/>
                <w:bCs/>
                <w:sz w:val="20"/>
                <w:szCs w:val="20"/>
              </w:rPr>
              <w:t>Frontage</w:t>
            </w:r>
            <w:r w:rsidRPr="005F351E">
              <w:rPr>
                <w:rFonts w:ascii="Arial" w:hAnsi="Arial" w:cs="Arial"/>
                <w:b/>
                <w:bCs/>
                <w:sz w:val="20"/>
                <w:szCs w:val="20"/>
              </w:rPr>
              <w:br/>
              <w:t>Secondary to street</w:t>
            </w:r>
          </w:p>
        </w:tc>
        <w:tc>
          <w:tcPr>
            <w:tcW w:w="600" w:type="pct"/>
            <w:tcBorders>
              <w:top w:val="outset" w:sz="6" w:space="0" w:color="auto"/>
              <w:left w:val="outset" w:sz="6" w:space="0" w:color="auto"/>
              <w:bottom w:val="outset" w:sz="6" w:space="0" w:color="auto"/>
              <w:right w:val="outset" w:sz="6" w:space="0" w:color="auto"/>
            </w:tcBorders>
            <w:shd w:val="clear" w:color="auto" w:fill="CCCCCC"/>
            <w:hideMark/>
          </w:tcPr>
          <w:p w14:paraId="47BA748A" w14:textId="77777777" w:rsidR="000974D8" w:rsidRPr="005F351E" w:rsidRDefault="000974D8" w:rsidP="000974D8">
            <w:pPr>
              <w:rPr>
                <w:rFonts w:ascii="Arial" w:hAnsi="Arial" w:cs="Arial"/>
                <w:sz w:val="20"/>
                <w:szCs w:val="20"/>
              </w:rPr>
            </w:pPr>
            <w:r w:rsidRPr="005F351E">
              <w:rPr>
                <w:rFonts w:ascii="Arial" w:hAnsi="Arial" w:cs="Arial"/>
                <w:b/>
                <w:bCs/>
                <w:sz w:val="20"/>
                <w:szCs w:val="20"/>
              </w:rPr>
              <w:t>Frontage</w:t>
            </w:r>
          </w:p>
          <w:p w14:paraId="5715BBEE" w14:textId="77777777" w:rsidR="000974D8" w:rsidRPr="005F351E" w:rsidRDefault="000974D8" w:rsidP="000974D8">
            <w:pPr>
              <w:rPr>
                <w:rFonts w:ascii="Arial" w:hAnsi="Arial" w:cs="Arial"/>
                <w:sz w:val="20"/>
                <w:szCs w:val="20"/>
              </w:rPr>
            </w:pPr>
            <w:r w:rsidRPr="005F351E">
              <w:rPr>
                <w:rFonts w:ascii="Arial" w:hAnsi="Arial" w:cs="Arial"/>
                <w:b/>
                <w:bCs/>
                <w:sz w:val="20"/>
                <w:szCs w:val="20"/>
              </w:rPr>
              <w:t>Secondary to lane</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77D78594" w14:textId="77777777" w:rsidR="000974D8" w:rsidRPr="005F351E" w:rsidRDefault="000974D8" w:rsidP="000974D8">
            <w:pPr>
              <w:rPr>
                <w:rFonts w:ascii="Arial" w:hAnsi="Arial" w:cs="Arial"/>
                <w:sz w:val="20"/>
                <w:szCs w:val="20"/>
              </w:rPr>
            </w:pPr>
            <w:r w:rsidRPr="005F351E">
              <w:rPr>
                <w:rFonts w:ascii="Arial" w:hAnsi="Arial" w:cs="Arial"/>
                <w:b/>
                <w:bCs/>
                <w:sz w:val="20"/>
                <w:szCs w:val="20"/>
              </w:rPr>
              <w:t>Side</w:t>
            </w:r>
          </w:p>
          <w:p w14:paraId="222C8317" w14:textId="77777777" w:rsidR="000974D8" w:rsidRPr="005F351E" w:rsidRDefault="000974D8" w:rsidP="000974D8">
            <w:pPr>
              <w:rPr>
                <w:rFonts w:ascii="Arial" w:hAnsi="Arial" w:cs="Arial"/>
                <w:sz w:val="20"/>
                <w:szCs w:val="20"/>
              </w:rPr>
            </w:pPr>
            <w:r w:rsidRPr="005F351E">
              <w:rPr>
                <w:rFonts w:ascii="Arial" w:hAnsi="Arial" w:cs="Arial"/>
                <w:b/>
                <w:bCs/>
                <w:sz w:val="20"/>
                <w:szCs w:val="20"/>
              </w:rPr>
              <w:t>To OMP and wall</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20ADDACE" w14:textId="77777777" w:rsidR="000974D8" w:rsidRPr="005F351E" w:rsidRDefault="000974D8" w:rsidP="000974D8">
            <w:pPr>
              <w:rPr>
                <w:rFonts w:ascii="Arial" w:hAnsi="Arial" w:cs="Arial"/>
                <w:sz w:val="20"/>
                <w:szCs w:val="20"/>
              </w:rPr>
            </w:pPr>
            <w:r w:rsidRPr="005F351E">
              <w:rPr>
                <w:rFonts w:ascii="Arial" w:hAnsi="Arial" w:cs="Arial"/>
                <w:b/>
                <w:bCs/>
                <w:sz w:val="20"/>
                <w:szCs w:val="20"/>
              </w:rPr>
              <w:t>Rear</w:t>
            </w:r>
          </w:p>
          <w:p w14:paraId="48AFD552" w14:textId="77777777" w:rsidR="000974D8" w:rsidRPr="005F351E" w:rsidRDefault="000974D8" w:rsidP="000974D8">
            <w:pPr>
              <w:rPr>
                <w:rFonts w:ascii="Arial" w:hAnsi="Arial" w:cs="Arial"/>
                <w:sz w:val="20"/>
                <w:szCs w:val="20"/>
              </w:rPr>
            </w:pPr>
            <w:r w:rsidRPr="005F351E">
              <w:rPr>
                <w:rFonts w:ascii="Arial" w:hAnsi="Arial" w:cs="Arial"/>
                <w:b/>
                <w:bCs/>
                <w:sz w:val="20"/>
                <w:szCs w:val="20"/>
              </w:rPr>
              <w:t>To OMP and wall</w:t>
            </w:r>
          </w:p>
        </w:tc>
      </w:tr>
      <w:tr w:rsidR="000974D8" w:rsidRPr="005F351E" w14:paraId="0257ECE5" w14:textId="77777777" w:rsidTr="000974D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BE4A4DD" w14:textId="77777777" w:rsidR="000974D8" w:rsidRPr="005F351E" w:rsidRDefault="000974D8" w:rsidP="000974D8">
            <w:pPr>
              <w:rPr>
                <w:rFonts w:ascii="Arial" w:hAnsi="Arial" w:cs="Arial"/>
                <w:sz w:val="20"/>
                <w:szCs w:val="20"/>
              </w:rPr>
            </w:pP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14:paraId="0D95AF32" w14:textId="77777777" w:rsidR="000974D8" w:rsidRPr="005F351E" w:rsidRDefault="000974D8" w:rsidP="000974D8">
            <w:pPr>
              <w:rPr>
                <w:rFonts w:ascii="Arial" w:hAnsi="Arial" w:cs="Arial"/>
                <w:sz w:val="20"/>
                <w:szCs w:val="20"/>
              </w:rPr>
            </w:pPr>
            <w:r w:rsidRPr="005F351E">
              <w:rPr>
                <w:rFonts w:ascii="Arial" w:hAnsi="Arial" w:cs="Arial"/>
                <w:b/>
                <w:bCs/>
                <w:sz w:val="20"/>
                <w:szCs w:val="20"/>
              </w:rPr>
              <w:t>To wall</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14:paraId="426EBCD9" w14:textId="77777777" w:rsidR="000974D8" w:rsidRPr="005F351E" w:rsidRDefault="000974D8" w:rsidP="000974D8">
            <w:pPr>
              <w:rPr>
                <w:rFonts w:ascii="Arial" w:hAnsi="Arial" w:cs="Arial"/>
                <w:sz w:val="20"/>
                <w:szCs w:val="20"/>
              </w:rPr>
            </w:pPr>
            <w:r w:rsidRPr="005F351E">
              <w:rPr>
                <w:rFonts w:ascii="Arial" w:hAnsi="Arial" w:cs="Arial"/>
                <w:b/>
                <w:bCs/>
                <w:sz w:val="20"/>
                <w:szCs w:val="20"/>
              </w:rPr>
              <w:t>To OMP</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14:paraId="2D4FA6B4" w14:textId="77777777" w:rsidR="000974D8" w:rsidRPr="005F351E" w:rsidRDefault="000974D8" w:rsidP="000974D8">
            <w:pPr>
              <w:rPr>
                <w:rFonts w:ascii="Arial" w:hAnsi="Arial" w:cs="Arial"/>
                <w:sz w:val="20"/>
                <w:szCs w:val="20"/>
              </w:rPr>
            </w:pPr>
            <w:r w:rsidRPr="005F351E">
              <w:rPr>
                <w:rFonts w:ascii="Arial" w:hAnsi="Arial" w:cs="Arial"/>
                <w:b/>
                <w:bCs/>
                <w:sz w:val="20"/>
                <w:szCs w:val="20"/>
              </w:rPr>
              <w:t>To car parking space</w:t>
            </w:r>
          </w:p>
        </w:tc>
        <w:tc>
          <w:tcPr>
            <w:tcW w:w="350" w:type="pct"/>
            <w:tcBorders>
              <w:top w:val="outset" w:sz="6" w:space="0" w:color="auto"/>
              <w:left w:val="outset" w:sz="6" w:space="0" w:color="auto"/>
              <w:bottom w:val="outset" w:sz="6" w:space="0" w:color="auto"/>
              <w:right w:val="outset" w:sz="6" w:space="0" w:color="auto"/>
            </w:tcBorders>
            <w:shd w:val="clear" w:color="auto" w:fill="CCCCCC"/>
            <w:hideMark/>
          </w:tcPr>
          <w:p w14:paraId="63BB0102" w14:textId="77777777" w:rsidR="000974D8" w:rsidRPr="005F351E" w:rsidRDefault="000974D8" w:rsidP="000974D8">
            <w:pPr>
              <w:rPr>
                <w:rFonts w:ascii="Arial" w:hAnsi="Arial" w:cs="Arial"/>
                <w:sz w:val="20"/>
                <w:szCs w:val="20"/>
              </w:rPr>
            </w:pPr>
            <w:r w:rsidRPr="005F351E">
              <w:rPr>
                <w:rFonts w:ascii="Arial" w:hAnsi="Arial" w:cs="Arial"/>
                <w:b/>
                <w:bCs/>
                <w:sz w:val="20"/>
                <w:szCs w:val="20"/>
              </w:rPr>
              <w:t>To wall</w:t>
            </w:r>
          </w:p>
        </w:tc>
        <w:tc>
          <w:tcPr>
            <w:tcW w:w="400" w:type="pct"/>
            <w:tcBorders>
              <w:top w:val="outset" w:sz="6" w:space="0" w:color="auto"/>
              <w:left w:val="outset" w:sz="6" w:space="0" w:color="auto"/>
              <w:bottom w:val="outset" w:sz="6" w:space="0" w:color="auto"/>
              <w:right w:val="outset" w:sz="6" w:space="0" w:color="auto"/>
            </w:tcBorders>
            <w:shd w:val="clear" w:color="auto" w:fill="CCCCCC"/>
            <w:hideMark/>
          </w:tcPr>
          <w:p w14:paraId="18229DB8" w14:textId="77777777" w:rsidR="000974D8" w:rsidRPr="005F351E" w:rsidRDefault="000974D8" w:rsidP="000974D8">
            <w:pPr>
              <w:rPr>
                <w:rFonts w:ascii="Arial" w:hAnsi="Arial" w:cs="Arial"/>
                <w:sz w:val="20"/>
                <w:szCs w:val="20"/>
              </w:rPr>
            </w:pPr>
            <w:r w:rsidRPr="005F351E">
              <w:rPr>
                <w:rFonts w:ascii="Arial" w:hAnsi="Arial" w:cs="Arial"/>
                <w:b/>
                <w:bCs/>
                <w:sz w:val="20"/>
                <w:szCs w:val="20"/>
              </w:rPr>
              <w:t>To OMP</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14:paraId="03095638" w14:textId="77777777" w:rsidR="000974D8" w:rsidRPr="005F351E" w:rsidRDefault="000974D8" w:rsidP="000974D8">
            <w:pPr>
              <w:rPr>
                <w:rFonts w:ascii="Arial" w:hAnsi="Arial" w:cs="Arial"/>
                <w:sz w:val="20"/>
                <w:szCs w:val="20"/>
              </w:rPr>
            </w:pPr>
            <w:r w:rsidRPr="005F351E">
              <w:rPr>
                <w:rFonts w:ascii="Arial" w:hAnsi="Arial" w:cs="Arial"/>
                <w:b/>
                <w:bCs/>
                <w:sz w:val="20"/>
                <w:szCs w:val="20"/>
              </w:rPr>
              <w:t>To car parking space</w:t>
            </w:r>
          </w:p>
        </w:tc>
        <w:tc>
          <w:tcPr>
            <w:tcW w:w="600" w:type="pct"/>
            <w:tcBorders>
              <w:top w:val="outset" w:sz="6" w:space="0" w:color="auto"/>
              <w:left w:val="outset" w:sz="6" w:space="0" w:color="auto"/>
              <w:bottom w:val="outset" w:sz="6" w:space="0" w:color="auto"/>
              <w:right w:val="outset" w:sz="6" w:space="0" w:color="auto"/>
            </w:tcBorders>
            <w:shd w:val="clear" w:color="auto" w:fill="CCCCCC"/>
            <w:hideMark/>
          </w:tcPr>
          <w:p w14:paraId="183D4291" w14:textId="77777777" w:rsidR="000974D8" w:rsidRPr="005F351E" w:rsidRDefault="000974D8" w:rsidP="000974D8">
            <w:pPr>
              <w:rPr>
                <w:rFonts w:ascii="Arial" w:hAnsi="Arial" w:cs="Arial"/>
                <w:sz w:val="20"/>
                <w:szCs w:val="20"/>
              </w:rPr>
            </w:pPr>
            <w:r w:rsidRPr="005F351E">
              <w:rPr>
                <w:rFonts w:ascii="Arial" w:hAnsi="Arial" w:cs="Arial"/>
                <w:b/>
                <w:bCs/>
                <w:sz w:val="20"/>
                <w:szCs w:val="20"/>
              </w:rPr>
              <w:t>To OMP and wall</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12F6C34" w14:textId="77777777" w:rsidR="000974D8" w:rsidRPr="005F351E" w:rsidRDefault="000974D8" w:rsidP="000974D8">
            <w:pPr>
              <w:rPr>
                <w:rFonts w:ascii="Arial" w:hAnsi="Arial" w:cs="Arial"/>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356C1DD" w14:textId="77777777" w:rsidR="000974D8" w:rsidRPr="005F351E" w:rsidRDefault="000974D8" w:rsidP="000974D8">
            <w:pPr>
              <w:rPr>
                <w:rFonts w:ascii="Arial" w:hAnsi="Arial" w:cs="Arial"/>
                <w:sz w:val="20"/>
                <w:szCs w:val="20"/>
              </w:rPr>
            </w:pPr>
          </w:p>
        </w:tc>
      </w:tr>
      <w:tr w:rsidR="000974D8" w:rsidRPr="005F351E" w14:paraId="188FF7BC" w14:textId="77777777" w:rsidTr="000974D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227AF40" w14:textId="77777777" w:rsidR="000974D8" w:rsidRPr="005F351E" w:rsidRDefault="000974D8" w:rsidP="000974D8">
            <w:pPr>
              <w:rPr>
                <w:rFonts w:ascii="Arial" w:hAnsi="Arial" w:cs="Arial"/>
                <w:sz w:val="20"/>
                <w:szCs w:val="20"/>
              </w:rPr>
            </w:pPr>
            <w:r w:rsidRPr="005F351E">
              <w:rPr>
                <w:rFonts w:ascii="Arial" w:hAnsi="Arial" w:cs="Arial"/>
                <w:b/>
                <w:bCs/>
                <w:sz w:val="20"/>
                <w:szCs w:val="20"/>
              </w:rPr>
              <w:t>Less than 4.5m</w:t>
            </w:r>
          </w:p>
        </w:tc>
        <w:tc>
          <w:tcPr>
            <w:tcW w:w="500" w:type="pct"/>
            <w:tcBorders>
              <w:top w:val="outset" w:sz="6" w:space="0" w:color="auto"/>
              <w:left w:val="outset" w:sz="6" w:space="0" w:color="auto"/>
              <w:bottom w:val="outset" w:sz="6" w:space="0" w:color="auto"/>
              <w:right w:val="outset" w:sz="6" w:space="0" w:color="auto"/>
            </w:tcBorders>
            <w:hideMark/>
          </w:tcPr>
          <w:p w14:paraId="477ADFDD" w14:textId="77777777" w:rsidR="000974D8" w:rsidRPr="005F351E" w:rsidRDefault="000974D8" w:rsidP="000974D8">
            <w:pPr>
              <w:rPr>
                <w:rFonts w:ascii="Arial" w:hAnsi="Arial" w:cs="Arial"/>
                <w:sz w:val="20"/>
                <w:szCs w:val="20"/>
              </w:rPr>
            </w:pPr>
            <w:r w:rsidRPr="005F351E">
              <w:rPr>
                <w:rFonts w:ascii="Arial" w:hAnsi="Arial" w:cs="Arial"/>
                <w:sz w:val="20"/>
                <w:szCs w:val="20"/>
              </w:rPr>
              <w:t>Min 6m</w:t>
            </w:r>
          </w:p>
        </w:tc>
        <w:tc>
          <w:tcPr>
            <w:tcW w:w="450" w:type="pct"/>
            <w:tcBorders>
              <w:top w:val="outset" w:sz="6" w:space="0" w:color="auto"/>
              <w:left w:val="outset" w:sz="6" w:space="0" w:color="auto"/>
              <w:bottom w:val="outset" w:sz="6" w:space="0" w:color="auto"/>
              <w:right w:val="outset" w:sz="6" w:space="0" w:color="auto"/>
            </w:tcBorders>
            <w:hideMark/>
          </w:tcPr>
          <w:p w14:paraId="4FEAFD8E" w14:textId="77777777" w:rsidR="000974D8" w:rsidRPr="005F351E" w:rsidRDefault="000974D8" w:rsidP="000974D8">
            <w:pPr>
              <w:rPr>
                <w:rFonts w:ascii="Arial" w:hAnsi="Arial" w:cs="Arial"/>
                <w:sz w:val="20"/>
                <w:szCs w:val="20"/>
              </w:rPr>
            </w:pPr>
            <w:r w:rsidRPr="005F351E">
              <w:rPr>
                <w:rFonts w:ascii="Arial" w:hAnsi="Arial" w:cs="Arial"/>
                <w:sz w:val="20"/>
                <w:szCs w:val="20"/>
              </w:rPr>
              <w:t>Min 4.5m</w:t>
            </w:r>
          </w:p>
        </w:tc>
        <w:tc>
          <w:tcPr>
            <w:tcW w:w="500" w:type="pct"/>
            <w:tcBorders>
              <w:top w:val="outset" w:sz="6" w:space="0" w:color="auto"/>
              <w:left w:val="outset" w:sz="6" w:space="0" w:color="auto"/>
              <w:bottom w:val="outset" w:sz="6" w:space="0" w:color="auto"/>
              <w:right w:val="outset" w:sz="6" w:space="0" w:color="auto"/>
            </w:tcBorders>
            <w:hideMark/>
          </w:tcPr>
          <w:p w14:paraId="050E0A21" w14:textId="77777777" w:rsidR="000974D8" w:rsidRPr="005F351E" w:rsidRDefault="000974D8" w:rsidP="000974D8">
            <w:pPr>
              <w:rPr>
                <w:rFonts w:ascii="Arial" w:hAnsi="Arial" w:cs="Arial"/>
                <w:sz w:val="20"/>
                <w:szCs w:val="20"/>
              </w:rPr>
            </w:pPr>
            <w:r w:rsidRPr="005F351E">
              <w:rPr>
                <w:rFonts w:ascii="Arial" w:hAnsi="Arial" w:cs="Arial"/>
                <w:sz w:val="20"/>
                <w:szCs w:val="20"/>
              </w:rPr>
              <w:t>Min 5.4m</w:t>
            </w:r>
          </w:p>
        </w:tc>
        <w:tc>
          <w:tcPr>
            <w:tcW w:w="350" w:type="pct"/>
            <w:tcBorders>
              <w:top w:val="outset" w:sz="6" w:space="0" w:color="auto"/>
              <w:left w:val="outset" w:sz="6" w:space="0" w:color="auto"/>
              <w:bottom w:val="outset" w:sz="6" w:space="0" w:color="auto"/>
              <w:right w:val="outset" w:sz="6" w:space="0" w:color="auto"/>
            </w:tcBorders>
            <w:hideMark/>
          </w:tcPr>
          <w:p w14:paraId="06A749CA" w14:textId="77777777" w:rsidR="000974D8" w:rsidRPr="005F351E" w:rsidRDefault="000974D8" w:rsidP="000974D8">
            <w:pPr>
              <w:rPr>
                <w:rFonts w:ascii="Arial" w:hAnsi="Arial" w:cs="Arial"/>
                <w:sz w:val="20"/>
                <w:szCs w:val="20"/>
              </w:rPr>
            </w:pPr>
            <w:r w:rsidRPr="005F351E">
              <w:rPr>
                <w:rFonts w:ascii="Arial" w:hAnsi="Arial" w:cs="Arial"/>
                <w:sz w:val="20"/>
                <w:szCs w:val="20"/>
              </w:rPr>
              <w:t>Min 3m</w:t>
            </w:r>
          </w:p>
        </w:tc>
        <w:tc>
          <w:tcPr>
            <w:tcW w:w="400" w:type="pct"/>
            <w:tcBorders>
              <w:top w:val="outset" w:sz="6" w:space="0" w:color="auto"/>
              <w:left w:val="outset" w:sz="6" w:space="0" w:color="auto"/>
              <w:bottom w:val="outset" w:sz="6" w:space="0" w:color="auto"/>
              <w:right w:val="outset" w:sz="6" w:space="0" w:color="auto"/>
            </w:tcBorders>
            <w:hideMark/>
          </w:tcPr>
          <w:p w14:paraId="5AC68DE4" w14:textId="77777777"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450" w:type="pct"/>
            <w:tcBorders>
              <w:top w:val="outset" w:sz="6" w:space="0" w:color="auto"/>
              <w:left w:val="outset" w:sz="6" w:space="0" w:color="auto"/>
              <w:bottom w:val="outset" w:sz="6" w:space="0" w:color="auto"/>
              <w:right w:val="outset" w:sz="6" w:space="0" w:color="auto"/>
            </w:tcBorders>
            <w:hideMark/>
          </w:tcPr>
          <w:p w14:paraId="0E3E56EC" w14:textId="77777777" w:rsidR="000974D8" w:rsidRPr="005F351E" w:rsidRDefault="000974D8" w:rsidP="000974D8">
            <w:pPr>
              <w:rPr>
                <w:rFonts w:ascii="Arial" w:hAnsi="Arial" w:cs="Arial"/>
                <w:sz w:val="20"/>
                <w:szCs w:val="20"/>
              </w:rPr>
            </w:pPr>
            <w:r w:rsidRPr="005F351E">
              <w:rPr>
                <w:rFonts w:ascii="Arial" w:hAnsi="Arial" w:cs="Arial"/>
                <w:sz w:val="20"/>
                <w:szCs w:val="20"/>
              </w:rPr>
              <w:t>Min 5.4m</w:t>
            </w:r>
          </w:p>
        </w:tc>
        <w:tc>
          <w:tcPr>
            <w:tcW w:w="600" w:type="pct"/>
            <w:tcBorders>
              <w:top w:val="outset" w:sz="6" w:space="0" w:color="auto"/>
              <w:left w:val="outset" w:sz="6" w:space="0" w:color="auto"/>
              <w:bottom w:val="outset" w:sz="6" w:space="0" w:color="auto"/>
              <w:right w:val="outset" w:sz="6" w:space="0" w:color="auto"/>
            </w:tcBorders>
            <w:hideMark/>
          </w:tcPr>
          <w:p w14:paraId="08994F37" w14:textId="77777777" w:rsidR="000974D8" w:rsidRPr="005F351E" w:rsidRDefault="000974D8" w:rsidP="000974D8">
            <w:pPr>
              <w:rPr>
                <w:rFonts w:ascii="Arial" w:hAnsi="Arial" w:cs="Arial"/>
                <w:sz w:val="20"/>
                <w:szCs w:val="20"/>
              </w:rPr>
            </w:pPr>
            <w:r w:rsidRPr="005F351E">
              <w:rPr>
                <w:rFonts w:ascii="Arial" w:hAnsi="Arial" w:cs="Arial"/>
                <w:sz w:val="20"/>
                <w:szCs w:val="20"/>
              </w:rPr>
              <w:t>Min 0.5m</w:t>
            </w:r>
          </w:p>
        </w:tc>
        <w:tc>
          <w:tcPr>
            <w:tcW w:w="500" w:type="pct"/>
            <w:tcBorders>
              <w:top w:val="outset" w:sz="6" w:space="0" w:color="auto"/>
              <w:left w:val="outset" w:sz="6" w:space="0" w:color="auto"/>
              <w:bottom w:val="outset" w:sz="6" w:space="0" w:color="auto"/>
              <w:right w:val="outset" w:sz="6" w:space="0" w:color="auto"/>
            </w:tcBorders>
            <w:hideMark/>
          </w:tcPr>
          <w:p w14:paraId="7C809C49" w14:textId="77777777" w:rsidR="000974D8" w:rsidRPr="005F351E" w:rsidRDefault="000974D8" w:rsidP="000974D8">
            <w:pPr>
              <w:rPr>
                <w:rFonts w:ascii="Arial" w:hAnsi="Arial" w:cs="Arial"/>
                <w:sz w:val="20"/>
                <w:szCs w:val="20"/>
              </w:rPr>
            </w:pPr>
            <w:r w:rsidRPr="005F351E">
              <w:rPr>
                <w:rFonts w:ascii="Arial" w:hAnsi="Arial" w:cs="Arial"/>
                <w:sz w:val="20"/>
                <w:szCs w:val="20"/>
              </w:rPr>
              <w:t>Min 1.5m</w:t>
            </w:r>
          </w:p>
        </w:tc>
        <w:tc>
          <w:tcPr>
            <w:tcW w:w="500" w:type="pct"/>
            <w:tcBorders>
              <w:top w:val="outset" w:sz="6" w:space="0" w:color="auto"/>
              <w:left w:val="outset" w:sz="6" w:space="0" w:color="auto"/>
              <w:bottom w:val="outset" w:sz="6" w:space="0" w:color="auto"/>
              <w:right w:val="outset" w:sz="6" w:space="0" w:color="auto"/>
            </w:tcBorders>
            <w:hideMark/>
          </w:tcPr>
          <w:p w14:paraId="6CF89C45" w14:textId="77777777" w:rsidR="000974D8" w:rsidRPr="005F351E" w:rsidRDefault="000974D8" w:rsidP="000974D8">
            <w:pPr>
              <w:rPr>
                <w:rFonts w:ascii="Arial" w:hAnsi="Arial" w:cs="Arial"/>
                <w:sz w:val="20"/>
                <w:szCs w:val="20"/>
              </w:rPr>
            </w:pPr>
            <w:r w:rsidRPr="005F351E">
              <w:rPr>
                <w:rFonts w:ascii="Arial" w:hAnsi="Arial" w:cs="Arial"/>
                <w:sz w:val="20"/>
                <w:szCs w:val="20"/>
              </w:rPr>
              <w:t>Min 1.5m</w:t>
            </w:r>
          </w:p>
        </w:tc>
      </w:tr>
      <w:tr w:rsidR="000974D8" w:rsidRPr="005F351E" w14:paraId="324E52BE" w14:textId="77777777" w:rsidTr="000974D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61F93BA" w14:textId="77777777" w:rsidR="000974D8" w:rsidRPr="005F351E" w:rsidRDefault="000974D8" w:rsidP="000974D8">
            <w:pPr>
              <w:rPr>
                <w:rFonts w:ascii="Arial" w:hAnsi="Arial" w:cs="Arial"/>
                <w:sz w:val="20"/>
                <w:szCs w:val="20"/>
              </w:rPr>
            </w:pPr>
            <w:r w:rsidRPr="005F351E">
              <w:rPr>
                <w:rFonts w:ascii="Arial" w:hAnsi="Arial" w:cs="Arial"/>
                <w:b/>
                <w:bCs/>
                <w:sz w:val="20"/>
                <w:szCs w:val="20"/>
              </w:rPr>
              <w:t>4.5m to 8.5m</w:t>
            </w:r>
          </w:p>
        </w:tc>
        <w:tc>
          <w:tcPr>
            <w:tcW w:w="500" w:type="pct"/>
            <w:tcBorders>
              <w:top w:val="outset" w:sz="6" w:space="0" w:color="auto"/>
              <w:left w:val="outset" w:sz="6" w:space="0" w:color="auto"/>
              <w:bottom w:val="outset" w:sz="6" w:space="0" w:color="auto"/>
              <w:right w:val="outset" w:sz="6" w:space="0" w:color="auto"/>
            </w:tcBorders>
            <w:hideMark/>
          </w:tcPr>
          <w:p w14:paraId="64733BC2" w14:textId="77777777" w:rsidR="000974D8" w:rsidRPr="005F351E" w:rsidRDefault="000974D8" w:rsidP="000974D8">
            <w:pPr>
              <w:rPr>
                <w:rFonts w:ascii="Arial" w:hAnsi="Arial" w:cs="Arial"/>
                <w:sz w:val="20"/>
                <w:szCs w:val="20"/>
              </w:rPr>
            </w:pPr>
            <w:r w:rsidRPr="005F351E">
              <w:rPr>
                <w:rFonts w:ascii="Arial" w:hAnsi="Arial" w:cs="Arial"/>
                <w:sz w:val="20"/>
                <w:szCs w:val="20"/>
              </w:rPr>
              <w:t>Min 6m</w:t>
            </w:r>
          </w:p>
        </w:tc>
        <w:tc>
          <w:tcPr>
            <w:tcW w:w="450" w:type="pct"/>
            <w:tcBorders>
              <w:top w:val="outset" w:sz="6" w:space="0" w:color="auto"/>
              <w:left w:val="outset" w:sz="6" w:space="0" w:color="auto"/>
              <w:bottom w:val="outset" w:sz="6" w:space="0" w:color="auto"/>
              <w:right w:val="outset" w:sz="6" w:space="0" w:color="auto"/>
            </w:tcBorders>
            <w:hideMark/>
          </w:tcPr>
          <w:p w14:paraId="33C85E9D" w14:textId="77777777" w:rsidR="000974D8" w:rsidRPr="005F351E" w:rsidRDefault="000974D8" w:rsidP="000974D8">
            <w:pPr>
              <w:rPr>
                <w:rFonts w:ascii="Arial" w:hAnsi="Arial" w:cs="Arial"/>
                <w:sz w:val="20"/>
                <w:szCs w:val="20"/>
              </w:rPr>
            </w:pPr>
            <w:r w:rsidRPr="005F351E">
              <w:rPr>
                <w:rFonts w:ascii="Arial" w:hAnsi="Arial" w:cs="Arial"/>
                <w:sz w:val="20"/>
                <w:szCs w:val="20"/>
              </w:rPr>
              <w:t>Min 4.5m</w:t>
            </w:r>
          </w:p>
        </w:tc>
        <w:tc>
          <w:tcPr>
            <w:tcW w:w="500" w:type="pct"/>
            <w:tcBorders>
              <w:top w:val="outset" w:sz="6" w:space="0" w:color="auto"/>
              <w:left w:val="outset" w:sz="6" w:space="0" w:color="auto"/>
              <w:bottom w:val="outset" w:sz="6" w:space="0" w:color="auto"/>
              <w:right w:val="outset" w:sz="6" w:space="0" w:color="auto"/>
            </w:tcBorders>
            <w:hideMark/>
          </w:tcPr>
          <w:p w14:paraId="28E27E69" w14:textId="77777777"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350" w:type="pct"/>
            <w:tcBorders>
              <w:top w:val="outset" w:sz="6" w:space="0" w:color="auto"/>
              <w:left w:val="outset" w:sz="6" w:space="0" w:color="auto"/>
              <w:bottom w:val="outset" w:sz="6" w:space="0" w:color="auto"/>
              <w:right w:val="outset" w:sz="6" w:space="0" w:color="auto"/>
            </w:tcBorders>
            <w:hideMark/>
          </w:tcPr>
          <w:p w14:paraId="14183FAA" w14:textId="77777777" w:rsidR="000974D8" w:rsidRPr="005F351E" w:rsidRDefault="000974D8" w:rsidP="000974D8">
            <w:pPr>
              <w:rPr>
                <w:rFonts w:ascii="Arial" w:hAnsi="Arial" w:cs="Arial"/>
                <w:sz w:val="20"/>
                <w:szCs w:val="20"/>
              </w:rPr>
            </w:pPr>
            <w:r w:rsidRPr="005F351E">
              <w:rPr>
                <w:rFonts w:ascii="Arial" w:hAnsi="Arial" w:cs="Arial"/>
                <w:sz w:val="20"/>
                <w:szCs w:val="20"/>
              </w:rPr>
              <w:t>Min 3m</w:t>
            </w:r>
          </w:p>
        </w:tc>
        <w:tc>
          <w:tcPr>
            <w:tcW w:w="400" w:type="pct"/>
            <w:tcBorders>
              <w:top w:val="outset" w:sz="6" w:space="0" w:color="auto"/>
              <w:left w:val="outset" w:sz="6" w:space="0" w:color="auto"/>
              <w:bottom w:val="outset" w:sz="6" w:space="0" w:color="auto"/>
              <w:right w:val="outset" w:sz="6" w:space="0" w:color="auto"/>
            </w:tcBorders>
            <w:hideMark/>
          </w:tcPr>
          <w:p w14:paraId="014F151C" w14:textId="77777777"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450" w:type="pct"/>
            <w:tcBorders>
              <w:top w:val="outset" w:sz="6" w:space="0" w:color="auto"/>
              <w:left w:val="outset" w:sz="6" w:space="0" w:color="auto"/>
              <w:bottom w:val="outset" w:sz="6" w:space="0" w:color="auto"/>
              <w:right w:val="outset" w:sz="6" w:space="0" w:color="auto"/>
            </w:tcBorders>
            <w:hideMark/>
          </w:tcPr>
          <w:p w14:paraId="51E97710" w14:textId="77777777"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600" w:type="pct"/>
            <w:tcBorders>
              <w:top w:val="outset" w:sz="6" w:space="0" w:color="auto"/>
              <w:left w:val="outset" w:sz="6" w:space="0" w:color="auto"/>
              <w:bottom w:val="outset" w:sz="6" w:space="0" w:color="auto"/>
              <w:right w:val="outset" w:sz="6" w:space="0" w:color="auto"/>
            </w:tcBorders>
            <w:hideMark/>
          </w:tcPr>
          <w:p w14:paraId="04897AE2" w14:textId="77777777" w:rsidR="000974D8" w:rsidRPr="005F351E" w:rsidRDefault="000974D8" w:rsidP="000974D8">
            <w:pPr>
              <w:rPr>
                <w:rFonts w:ascii="Arial" w:hAnsi="Arial" w:cs="Arial"/>
                <w:sz w:val="20"/>
                <w:szCs w:val="20"/>
              </w:rPr>
            </w:pPr>
            <w:r w:rsidRPr="005F351E">
              <w:rPr>
                <w:rFonts w:ascii="Arial" w:hAnsi="Arial" w:cs="Arial"/>
                <w:sz w:val="20"/>
                <w:szCs w:val="20"/>
              </w:rPr>
              <w:t>Min 0.5m</w:t>
            </w:r>
          </w:p>
        </w:tc>
        <w:tc>
          <w:tcPr>
            <w:tcW w:w="500" w:type="pct"/>
            <w:tcBorders>
              <w:top w:val="outset" w:sz="6" w:space="0" w:color="auto"/>
              <w:left w:val="outset" w:sz="6" w:space="0" w:color="auto"/>
              <w:bottom w:val="outset" w:sz="6" w:space="0" w:color="auto"/>
              <w:right w:val="outset" w:sz="6" w:space="0" w:color="auto"/>
            </w:tcBorders>
            <w:hideMark/>
          </w:tcPr>
          <w:p w14:paraId="293BD56B" w14:textId="77777777"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500" w:type="pct"/>
            <w:tcBorders>
              <w:top w:val="outset" w:sz="6" w:space="0" w:color="auto"/>
              <w:left w:val="outset" w:sz="6" w:space="0" w:color="auto"/>
              <w:bottom w:val="outset" w:sz="6" w:space="0" w:color="auto"/>
              <w:right w:val="outset" w:sz="6" w:space="0" w:color="auto"/>
            </w:tcBorders>
            <w:hideMark/>
          </w:tcPr>
          <w:p w14:paraId="77772EE1" w14:textId="77777777" w:rsidR="000974D8" w:rsidRPr="005F351E" w:rsidRDefault="000974D8" w:rsidP="000974D8">
            <w:pPr>
              <w:rPr>
                <w:rFonts w:ascii="Arial" w:hAnsi="Arial" w:cs="Arial"/>
                <w:sz w:val="20"/>
                <w:szCs w:val="20"/>
              </w:rPr>
            </w:pPr>
            <w:r w:rsidRPr="005F351E">
              <w:rPr>
                <w:rFonts w:ascii="Arial" w:hAnsi="Arial" w:cs="Arial"/>
                <w:sz w:val="20"/>
                <w:szCs w:val="20"/>
              </w:rPr>
              <w:t>Min 2m</w:t>
            </w:r>
          </w:p>
        </w:tc>
      </w:tr>
      <w:tr w:rsidR="000974D8" w:rsidRPr="005F351E" w14:paraId="7D4BDB67" w14:textId="77777777" w:rsidTr="000974D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1C9172C"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Greater than 8.5m</w:t>
            </w:r>
          </w:p>
        </w:tc>
        <w:tc>
          <w:tcPr>
            <w:tcW w:w="500" w:type="pct"/>
            <w:tcBorders>
              <w:top w:val="outset" w:sz="6" w:space="0" w:color="auto"/>
              <w:left w:val="outset" w:sz="6" w:space="0" w:color="auto"/>
              <w:bottom w:val="outset" w:sz="6" w:space="0" w:color="auto"/>
              <w:right w:val="outset" w:sz="6" w:space="0" w:color="auto"/>
            </w:tcBorders>
            <w:hideMark/>
          </w:tcPr>
          <w:p w14:paraId="1A8AA5CA" w14:textId="77777777" w:rsidR="000974D8" w:rsidRPr="005F351E" w:rsidRDefault="000974D8" w:rsidP="000974D8">
            <w:pPr>
              <w:rPr>
                <w:rFonts w:ascii="Arial" w:hAnsi="Arial" w:cs="Arial"/>
                <w:sz w:val="20"/>
                <w:szCs w:val="20"/>
              </w:rPr>
            </w:pPr>
            <w:r w:rsidRPr="005F351E">
              <w:rPr>
                <w:rFonts w:ascii="Arial" w:hAnsi="Arial" w:cs="Arial"/>
                <w:sz w:val="20"/>
                <w:szCs w:val="20"/>
              </w:rPr>
              <w:t>Min 6m</w:t>
            </w:r>
          </w:p>
        </w:tc>
        <w:tc>
          <w:tcPr>
            <w:tcW w:w="450" w:type="pct"/>
            <w:tcBorders>
              <w:top w:val="outset" w:sz="6" w:space="0" w:color="auto"/>
              <w:left w:val="outset" w:sz="6" w:space="0" w:color="auto"/>
              <w:bottom w:val="outset" w:sz="6" w:space="0" w:color="auto"/>
              <w:right w:val="outset" w:sz="6" w:space="0" w:color="auto"/>
            </w:tcBorders>
            <w:hideMark/>
          </w:tcPr>
          <w:p w14:paraId="5406EFB4" w14:textId="77777777" w:rsidR="000974D8" w:rsidRPr="005F351E" w:rsidRDefault="000974D8" w:rsidP="000974D8">
            <w:pPr>
              <w:rPr>
                <w:rFonts w:ascii="Arial" w:hAnsi="Arial" w:cs="Arial"/>
                <w:sz w:val="20"/>
                <w:szCs w:val="20"/>
              </w:rPr>
            </w:pPr>
            <w:r w:rsidRPr="005F351E">
              <w:rPr>
                <w:rFonts w:ascii="Arial" w:hAnsi="Arial" w:cs="Arial"/>
                <w:sz w:val="20"/>
                <w:szCs w:val="20"/>
              </w:rPr>
              <w:t>Min 4.5m</w:t>
            </w:r>
          </w:p>
        </w:tc>
        <w:tc>
          <w:tcPr>
            <w:tcW w:w="500" w:type="pct"/>
            <w:tcBorders>
              <w:top w:val="outset" w:sz="6" w:space="0" w:color="auto"/>
              <w:left w:val="outset" w:sz="6" w:space="0" w:color="auto"/>
              <w:bottom w:val="outset" w:sz="6" w:space="0" w:color="auto"/>
              <w:right w:val="outset" w:sz="6" w:space="0" w:color="auto"/>
            </w:tcBorders>
            <w:hideMark/>
          </w:tcPr>
          <w:p w14:paraId="2926BB83" w14:textId="77777777"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350" w:type="pct"/>
            <w:tcBorders>
              <w:top w:val="outset" w:sz="6" w:space="0" w:color="auto"/>
              <w:left w:val="outset" w:sz="6" w:space="0" w:color="auto"/>
              <w:bottom w:val="outset" w:sz="6" w:space="0" w:color="auto"/>
              <w:right w:val="outset" w:sz="6" w:space="0" w:color="auto"/>
            </w:tcBorders>
            <w:hideMark/>
          </w:tcPr>
          <w:p w14:paraId="4DF45260" w14:textId="77777777" w:rsidR="000974D8" w:rsidRPr="005F351E" w:rsidRDefault="000974D8" w:rsidP="000974D8">
            <w:pPr>
              <w:rPr>
                <w:rFonts w:ascii="Arial" w:hAnsi="Arial" w:cs="Arial"/>
                <w:sz w:val="20"/>
                <w:szCs w:val="20"/>
              </w:rPr>
            </w:pPr>
            <w:r w:rsidRPr="005F351E">
              <w:rPr>
                <w:rFonts w:ascii="Arial" w:hAnsi="Arial" w:cs="Arial"/>
                <w:sz w:val="20"/>
                <w:szCs w:val="20"/>
              </w:rPr>
              <w:t>Min 3m</w:t>
            </w:r>
          </w:p>
        </w:tc>
        <w:tc>
          <w:tcPr>
            <w:tcW w:w="400" w:type="pct"/>
            <w:tcBorders>
              <w:top w:val="outset" w:sz="6" w:space="0" w:color="auto"/>
              <w:left w:val="outset" w:sz="6" w:space="0" w:color="auto"/>
              <w:bottom w:val="outset" w:sz="6" w:space="0" w:color="auto"/>
              <w:right w:val="outset" w:sz="6" w:space="0" w:color="auto"/>
            </w:tcBorders>
            <w:hideMark/>
          </w:tcPr>
          <w:p w14:paraId="31091926" w14:textId="77777777"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450" w:type="pct"/>
            <w:tcBorders>
              <w:top w:val="outset" w:sz="6" w:space="0" w:color="auto"/>
              <w:left w:val="outset" w:sz="6" w:space="0" w:color="auto"/>
              <w:bottom w:val="outset" w:sz="6" w:space="0" w:color="auto"/>
              <w:right w:val="outset" w:sz="6" w:space="0" w:color="auto"/>
            </w:tcBorders>
            <w:hideMark/>
          </w:tcPr>
          <w:p w14:paraId="45168C57" w14:textId="77777777"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600" w:type="pct"/>
            <w:tcBorders>
              <w:top w:val="outset" w:sz="6" w:space="0" w:color="auto"/>
              <w:left w:val="outset" w:sz="6" w:space="0" w:color="auto"/>
              <w:bottom w:val="outset" w:sz="6" w:space="0" w:color="auto"/>
              <w:right w:val="outset" w:sz="6" w:space="0" w:color="auto"/>
            </w:tcBorders>
            <w:hideMark/>
          </w:tcPr>
          <w:p w14:paraId="0D12AEAA" w14:textId="77777777" w:rsidR="000974D8" w:rsidRPr="005F351E" w:rsidRDefault="000974D8" w:rsidP="000974D8">
            <w:pPr>
              <w:rPr>
                <w:rFonts w:ascii="Arial" w:hAnsi="Arial" w:cs="Arial"/>
                <w:sz w:val="20"/>
                <w:szCs w:val="20"/>
              </w:rPr>
            </w:pPr>
            <w:r w:rsidRPr="005F351E">
              <w:rPr>
                <w:rFonts w:ascii="Arial" w:hAnsi="Arial" w:cs="Arial"/>
                <w:sz w:val="20"/>
                <w:szCs w:val="20"/>
              </w:rPr>
              <w:t>Min 0.5m</w:t>
            </w:r>
          </w:p>
        </w:tc>
        <w:tc>
          <w:tcPr>
            <w:tcW w:w="500" w:type="pct"/>
            <w:tcBorders>
              <w:top w:val="outset" w:sz="6" w:space="0" w:color="auto"/>
              <w:left w:val="outset" w:sz="6" w:space="0" w:color="auto"/>
              <w:bottom w:val="outset" w:sz="6" w:space="0" w:color="auto"/>
              <w:right w:val="outset" w:sz="6" w:space="0" w:color="auto"/>
            </w:tcBorders>
            <w:hideMark/>
          </w:tcPr>
          <w:p w14:paraId="20C3670F" w14:textId="77777777" w:rsidR="000974D8" w:rsidRPr="005F351E" w:rsidRDefault="000974D8" w:rsidP="000974D8">
            <w:pPr>
              <w:rPr>
                <w:rFonts w:ascii="Arial" w:hAnsi="Arial" w:cs="Arial"/>
                <w:sz w:val="20"/>
                <w:szCs w:val="20"/>
              </w:rPr>
            </w:pPr>
            <w:r w:rsidRPr="005F351E">
              <w:rPr>
                <w:rFonts w:ascii="Arial" w:hAnsi="Arial" w:cs="Arial"/>
                <w:sz w:val="20"/>
                <w:szCs w:val="20"/>
              </w:rPr>
              <w:t>Min 2m up to 8.5m in height; plus 0.5m for every 3m in height (or storey) or part thereof over 8.5m</w:t>
            </w:r>
          </w:p>
        </w:tc>
        <w:tc>
          <w:tcPr>
            <w:tcW w:w="500" w:type="pct"/>
            <w:tcBorders>
              <w:top w:val="outset" w:sz="6" w:space="0" w:color="auto"/>
              <w:left w:val="outset" w:sz="6" w:space="0" w:color="auto"/>
              <w:bottom w:val="outset" w:sz="6" w:space="0" w:color="auto"/>
              <w:right w:val="outset" w:sz="6" w:space="0" w:color="auto"/>
            </w:tcBorders>
            <w:hideMark/>
          </w:tcPr>
          <w:p w14:paraId="03555FE1" w14:textId="77777777" w:rsidR="000974D8" w:rsidRPr="005F351E" w:rsidRDefault="000974D8" w:rsidP="000974D8">
            <w:pPr>
              <w:rPr>
                <w:rFonts w:ascii="Arial" w:hAnsi="Arial" w:cs="Arial"/>
                <w:sz w:val="20"/>
                <w:szCs w:val="20"/>
              </w:rPr>
            </w:pPr>
            <w:r w:rsidRPr="005F351E">
              <w:rPr>
                <w:rFonts w:ascii="Arial" w:hAnsi="Arial" w:cs="Arial"/>
                <w:sz w:val="20"/>
                <w:szCs w:val="20"/>
              </w:rPr>
              <w:t>Min 2m up to 8.5m in height; plus 0.5m for every 3m in height (or storey) or part thereof over 8.5m</w:t>
            </w:r>
          </w:p>
        </w:tc>
      </w:tr>
    </w:tbl>
    <w:p w14:paraId="622D061D" w14:textId="77777777" w:rsidR="000974D8" w:rsidRDefault="000974D8" w:rsidP="000974D8">
      <w:pPr>
        <w:rPr>
          <w:rFonts w:ascii="Arial" w:hAnsi="Arial" w:cs="Arial"/>
          <w:sz w:val="20"/>
          <w:szCs w:val="20"/>
        </w:rPr>
      </w:pPr>
    </w:p>
    <w:p w14:paraId="74507580" w14:textId="77777777" w:rsidR="008953F3" w:rsidRDefault="008953F3" w:rsidP="000974D8">
      <w:pPr>
        <w:rPr>
          <w:rFonts w:ascii="Arial" w:hAnsi="Arial" w:cs="Arial"/>
          <w:sz w:val="20"/>
          <w:szCs w:val="20"/>
        </w:rPr>
      </w:pPr>
    </w:p>
    <w:p w14:paraId="4DB8B014" w14:textId="77777777" w:rsidR="008953F3" w:rsidRDefault="008953F3" w:rsidP="000974D8">
      <w:pPr>
        <w:rPr>
          <w:rFonts w:ascii="Arial" w:hAnsi="Arial" w:cs="Arial"/>
          <w:sz w:val="20"/>
          <w:szCs w:val="20"/>
        </w:rPr>
      </w:pPr>
    </w:p>
    <w:p w14:paraId="4147BD6B" w14:textId="77777777" w:rsidR="008953F3" w:rsidRDefault="008953F3" w:rsidP="000974D8">
      <w:pPr>
        <w:rPr>
          <w:rFonts w:ascii="Arial" w:hAnsi="Arial" w:cs="Arial"/>
          <w:sz w:val="20"/>
          <w:szCs w:val="20"/>
        </w:rPr>
      </w:pPr>
    </w:p>
    <w:p w14:paraId="783A76A7" w14:textId="77777777" w:rsidR="008953F3" w:rsidRDefault="008953F3" w:rsidP="000974D8">
      <w:pPr>
        <w:rPr>
          <w:rFonts w:ascii="Arial" w:hAnsi="Arial" w:cs="Arial"/>
          <w:sz w:val="20"/>
          <w:szCs w:val="20"/>
        </w:rPr>
      </w:pPr>
    </w:p>
    <w:p w14:paraId="75E6DB20" w14:textId="77777777" w:rsidR="008953F3" w:rsidRDefault="008953F3" w:rsidP="000974D8">
      <w:pPr>
        <w:rPr>
          <w:rFonts w:ascii="Arial" w:hAnsi="Arial" w:cs="Arial"/>
          <w:sz w:val="20"/>
          <w:szCs w:val="20"/>
        </w:rPr>
      </w:pPr>
    </w:p>
    <w:p w14:paraId="34716192" w14:textId="77777777" w:rsidR="008953F3" w:rsidRPr="005F351E" w:rsidRDefault="008953F3" w:rsidP="000974D8">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37"/>
        <w:gridCol w:w="5123"/>
        <w:gridCol w:w="5138"/>
      </w:tblGrid>
      <w:tr w:rsidR="000974D8" w:rsidRPr="005F351E" w14:paraId="5FD37B5B" w14:textId="77777777" w:rsidTr="000974D8">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14:paraId="7CB8FD1F" w14:textId="77777777" w:rsidR="000974D8" w:rsidRPr="005F351E" w:rsidRDefault="000974D8" w:rsidP="000974D8">
            <w:pPr>
              <w:rPr>
                <w:rFonts w:ascii="Arial" w:hAnsi="Arial" w:cs="Arial"/>
                <w:sz w:val="20"/>
                <w:szCs w:val="20"/>
              </w:rPr>
            </w:pPr>
            <w:r w:rsidRPr="005F351E">
              <w:rPr>
                <w:rFonts w:ascii="Arial" w:hAnsi="Arial" w:cs="Arial"/>
                <w:b/>
                <w:bCs/>
                <w:sz w:val="20"/>
                <w:szCs w:val="20"/>
              </w:rPr>
              <w:t>Table 7.2.1.6.4 Built to boundary walls (Residential uses)</w:t>
            </w:r>
          </w:p>
        </w:tc>
      </w:tr>
      <w:tr w:rsidR="000974D8" w:rsidRPr="005F351E" w14:paraId="1286F7C2" w14:textId="77777777" w:rsidTr="000974D8">
        <w:trPr>
          <w:tblCellSpacing w:w="15"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4F303DE1" w14:textId="77777777" w:rsidR="000974D8" w:rsidRPr="005F351E" w:rsidRDefault="000974D8" w:rsidP="000974D8">
            <w:pPr>
              <w:rPr>
                <w:rFonts w:ascii="Arial" w:hAnsi="Arial" w:cs="Arial"/>
                <w:sz w:val="20"/>
                <w:szCs w:val="20"/>
              </w:rPr>
            </w:pPr>
            <w:r w:rsidRPr="005F351E">
              <w:rPr>
                <w:rFonts w:ascii="Arial" w:hAnsi="Arial" w:cs="Arial"/>
                <w:b/>
                <w:bCs/>
                <w:sz w:val="20"/>
                <w:szCs w:val="20"/>
              </w:rPr>
              <w:t>Lot frontage width</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08C2C931" w14:textId="77777777" w:rsidR="000974D8" w:rsidRPr="005F351E" w:rsidRDefault="000974D8" w:rsidP="000974D8">
            <w:pPr>
              <w:rPr>
                <w:rFonts w:ascii="Arial" w:hAnsi="Arial" w:cs="Arial"/>
                <w:sz w:val="20"/>
                <w:szCs w:val="20"/>
              </w:rPr>
            </w:pPr>
            <w:r w:rsidRPr="005F351E">
              <w:rPr>
                <w:rFonts w:ascii="Arial" w:hAnsi="Arial" w:cs="Arial"/>
                <w:b/>
                <w:bCs/>
                <w:sz w:val="20"/>
                <w:szCs w:val="20"/>
              </w:rPr>
              <w:t>Mandatory / Optional</w:t>
            </w: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14:paraId="33AD1838" w14:textId="77777777" w:rsidR="000974D8" w:rsidRPr="005F351E" w:rsidRDefault="000974D8" w:rsidP="000974D8">
            <w:pPr>
              <w:rPr>
                <w:rFonts w:ascii="Arial" w:hAnsi="Arial" w:cs="Arial"/>
                <w:sz w:val="20"/>
                <w:szCs w:val="20"/>
              </w:rPr>
            </w:pPr>
            <w:r w:rsidRPr="005F351E">
              <w:rPr>
                <w:rFonts w:ascii="Arial" w:hAnsi="Arial" w:cs="Arial"/>
                <w:b/>
                <w:bCs/>
                <w:sz w:val="20"/>
                <w:szCs w:val="20"/>
              </w:rPr>
              <w:t>Length and height of built to boundary wall</w:t>
            </w:r>
          </w:p>
        </w:tc>
      </w:tr>
      <w:tr w:rsidR="000974D8" w:rsidRPr="005F351E" w14:paraId="5E21DED1" w14:textId="77777777" w:rsidTr="000974D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EDB9807" w14:textId="77777777" w:rsidR="000974D8" w:rsidRPr="005F351E" w:rsidRDefault="000974D8" w:rsidP="000974D8">
            <w:pPr>
              <w:rPr>
                <w:rFonts w:ascii="Arial" w:hAnsi="Arial" w:cs="Arial"/>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9643A7B" w14:textId="77777777" w:rsidR="000974D8" w:rsidRPr="005F351E" w:rsidRDefault="000974D8" w:rsidP="000974D8">
            <w:pPr>
              <w:rPr>
                <w:rFonts w:ascii="Arial" w:hAnsi="Arial" w:cs="Arial"/>
                <w:sz w:val="20"/>
                <w:szCs w:val="20"/>
              </w:rPr>
            </w:pP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14:paraId="052456C8" w14:textId="77777777" w:rsidR="000974D8" w:rsidRPr="005F351E" w:rsidRDefault="000974D8" w:rsidP="000974D8">
            <w:pPr>
              <w:rPr>
                <w:rFonts w:ascii="Arial" w:hAnsi="Arial" w:cs="Arial"/>
                <w:sz w:val="20"/>
                <w:szCs w:val="20"/>
              </w:rPr>
            </w:pPr>
            <w:r w:rsidRPr="005F351E">
              <w:rPr>
                <w:rFonts w:ascii="Arial" w:hAnsi="Arial" w:cs="Arial"/>
                <w:b/>
                <w:bCs/>
                <w:sz w:val="20"/>
                <w:szCs w:val="20"/>
              </w:rPr>
              <w:t>Suburban neighbourhood precinct</w:t>
            </w:r>
          </w:p>
        </w:tc>
      </w:tr>
      <w:tr w:rsidR="000974D8" w:rsidRPr="005F351E" w14:paraId="3B9919BD" w14:textId="77777777"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546DDF8D" w14:textId="77777777" w:rsidR="000974D8" w:rsidRPr="005F351E" w:rsidRDefault="000974D8" w:rsidP="000974D8">
            <w:pPr>
              <w:rPr>
                <w:rFonts w:ascii="Arial" w:hAnsi="Arial" w:cs="Arial"/>
                <w:sz w:val="20"/>
                <w:szCs w:val="20"/>
              </w:rPr>
            </w:pPr>
            <w:r w:rsidRPr="005F351E">
              <w:rPr>
                <w:rFonts w:ascii="Arial" w:hAnsi="Arial" w:cs="Arial"/>
                <w:b/>
                <w:bCs/>
                <w:sz w:val="20"/>
                <w:szCs w:val="20"/>
              </w:rPr>
              <w:t>Less than 7.5m</w:t>
            </w:r>
          </w:p>
        </w:tc>
        <w:tc>
          <w:tcPr>
            <w:tcW w:w="1000" w:type="pct"/>
            <w:tcBorders>
              <w:top w:val="outset" w:sz="6" w:space="0" w:color="auto"/>
              <w:left w:val="outset" w:sz="6" w:space="0" w:color="auto"/>
              <w:bottom w:val="outset" w:sz="6" w:space="0" w:color="auto"/>
              <w:right w:val="outset" w:sz="6" w:space="0" w:color="auto"/>
            </w:tcBorders>
            <w:hideMark/>
          </w:tcPr>
          <w:p w14:paraId="16260615" w14:textId="77777777" w:rsidR="000974D8" w:rsidRPr="005F351E" w:rsidRDefault="000974D8" w:rsidP="000974D8">
            <w:pPr>
              <w:rPr>
                <w:rFonts w:ascii="Arial" w:hAnsi="Arial" w:cs="Arial"/>
                <w:sz w:val="20"/>
                <w:szCs w:val="20"/>
              </w:rPr>
            </w:pPr>
            <w:r w:rsidRPr="005F351E">
              <w:rPr>
                <w:rFonts w:ascii="Arial" w:hAnsi="Arial" w:cs="Arial"/>
                <w:sz w:val="20"/>
                <w:szCs w:val="20"/>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14:paraId="4BC40FA5" w14:textId="77777777" w:rsidR="000974D8" w:rsidRPr="005F351E" w:rsidRDefault="000974D8" w:rsidP="000974D8">
            <w:pPr>
              <w:rPr>
                <w:rFonts w:ascii="Arial" w:hAnsi="Arial" w:cs="Arial"/>
                <w:sz w:val="20"/>
                <w:szCs w:val="20"/>
              </w:rPr>
            </w:pPr>
            <w:r w:rsidRPr="005F351E">
              <w:rPr>
                <w:rFonts w:ascii="Arial" w:hAnsi="Arial" w:cs="Arial"/>
                <w:sz w:val="20"/>
                <w:szCs w:val="20"/>
              </w:rPr>
              <w:t>As per QDC</w:t>
            </w:r>
          </w:p>
        </w:tc>
      </w:tr>
      <w:tr w:rsidR="000974D8" w:rsidRPr="005F351E" w14:paraId="63F7E813" w14:textId="77777777"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7B7D379B" w14:textId="77777777" w:rsidR="000974D8" w:rsidRPr="005F351E" w:rsidRDefault="000974D8" w:rsidP="000974D8">
            <w:pPr>
              <w:rPr>
                <w:rFonts w:ascii="Arial" w:hAnsi="Arial" w:cs="Arial"/>
                <w:sz w:val="20"/>
                <w:szCs w:val="20"/>
              </w:rPr>
            </w:pPr>
            <w:r w:rsidRPr="005F351E">
              <w:rPr>
                <w:rFonts w:ascii="Arial" w:hAnsi="Arial" w:cs="Arial"/>
                <w:b/>
                <w:bCs/>
                <w:sz w:val="20"/>
                <w:szCs w:val="20"/>
              </w:rPr>
              <w:t>7.5m to 12.5m</w:t>
            </w:r>
          </w:p>
        </w:tc>
        <w:tc>
          <w:tcPr>
            <w:tcW w:w="1000" w:type="pct"/>
            <w:tcBorders>
              <w:top w:val="outset" w:sz="6" w:space="0" w:color="auto"/>
              <w:left w:val="outset" w:sz="6" w:space="0" w:color="auto"/>
              <w:bottom w:val="outset" w:sz="6" w:space="0" w:color="auto"/>
              <w:right w:val="outset" w:sz="6" w:space="0" w:color="auto"/>
            </w:tcBorders>
            <w:hideMark/>
          </w:tcPr>
          <w:p w14:paraId="0DCB2E3F" w14:textId="77777777" w:rsidR="000974D8" w:rsidRPr="005F351E" w:rsidRDefault="000974D8" w:rsidP="000974D8">
            <w:pPr>
              <w:rPr>
                <w:rFonts w:ascii="Arial" w:hAnsi="Arial" w:cs="Arial"/>
                <w:sz w:val="20"/>
                <w:szCs w:val="20"/>
              </w:rPr>
            </w:pPr>
            <w:r w:rsidRPr="005F351E">
              <w:rPr>
                <w:rFonts w:ascii="Arial" w:hAnsi="Arial" w:cs="Arial"/>
                <w:sz w:val="20"/>
                <w:szCs w:val="20"/>
              </w:rPr>
              <w:t>Mandatory - one side</w:t>
            </w:r>
          </w:p>
        </w:tc>
        <w:tc>
          <w:tcPr>
            <w:tcW w:w="0" w:type="auto"/>
            <w:tcBorders>
              <w:top w:val="outset" w:sz="6" w:space="0" w:color="auto"/>
              <w:left w:val="outset" w:sz="6" w:space="0" w:color="auto"/>
              <w:bottom w:val="outset" w:sz="6" w:space="0" w:color="auto"/>
              <w:right w:val="outset" w:sz="6" w:space="0" w:color="auto"/>
            </w:tcBorders>
            <w:hideMark/>
          </w:tcPr>
          <w:p w14:paraId="46B9E0F5" w14:textId="77777777" w:rsidR="000974D8" w:rsidRPr="005F351E" w:rsidRDefault="000974D8" w:rsidP="000974D8">
            <w:pPr>
              <w:rPr>
                <w:rFonts w:ascii="Arial" w:hAnsi="Arial" w:cs="Arial"/>
                <w:sz w:val="20"/>
                <w:szCs w:val="20"/>
              </w:rPr>
            </w:pPr>
            <w:r w:rsidRPr="005F351E">
              <w:rPr>
                <w:rFonts w:ascii="Arial" w:hAnsi="Arial" w:cs="Arial"/>
                <w:sz w:val="20"/>
                <w:szCs w:val="20"/>
              </w:rPr>
              <w:t>As per QDC</w:t>
            </w:r>
          </w:p>
        </w:tc>
      </w:tr>
      <w:tr w:rsidR="000974D8" w:rsidRPr="005F351E" w14:paraId="62753B44" w14:textId="77777777"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388F0F46" w14:textId="77777777" w:rsidR="000974D8" w:rsidRPr="005F351E" w:rsidRDefault="000974D8" w:rsidP="000974D8">
            <w:pPr>
              <w:rPr>
                <w:rFonts w:ascii="Arial" w:hAnsi="Arial" w:cs="Arial"/>
                <w:sz w:val="20"/>
                <w:szCs w:val="20"/>
              </w:rPr>
            </w:pPr>
            <w:r w:rsidRPr="005F351E">
              <w:rPr>
                <w:rFonts w:ascii="Arial" w:hAnsi="Arial" w:cs="Arial"/>
                <w:b/>
                <w:bCs/>
                <w:sz w:val="20"/>
                <w:szCs w:val="20"/>
              </w:rPr>
              <w:t>Greater than 12.5m to 18m</w:t>
            </w:r>
          </w:p>
        </w:tc>
        <w:tc>
          <w:tcPr>
            <w:tcW w:w="1000" w:type="pct"/>
            <w:tcBorders>
              <w:top w:val="outset" w:sz="6" w:space="0" w:color="auto"/>
              <w:left w:val="outset" w:sz="6" w:space="0" w:color="auto"/>
              <w:bottom w:val="outset" w:sz="6" w:space="0" w:color="auto"/>
              <w:right w:val="outset" w:sz="6" w:space="0" w:color="auto"/>
            </w:tcBorders>
            <w:hideMark/>
          </w:tcPr>
          <w:p w14:paraId="6349B942" w14:textId="77777777" w:rsidR="000974D8" w:rsidRPr="005F351E" w:rsidRDefault="000974D8" w:rsidP="000974D8">
            <w:pPr>
              <w:rPr>
                <w:rFonts w:ascii="Arial" w:hAnsi="Arial" w:cs="Arial"/>
                <w:sz w:val="20"/>
                <w:szCs w:val="20"/>
              </w:rPr>
            </w:pPr>
            <w:r w:rsidRPr="005F351E">
              <w:rPr>
                <w:rFonts w:ascii="Arial" w:hAnsi="Arial" w:cs="Arial"/>
                <w:sz w:val="20"/>
                <w:szCs w:val="20"/>
              </w:rPr>
              <w:t>Optional:</w:t>
            </w:r>
          </w:p>
          <w:p w14:paraId="1E550819" w14:textId="77777777" w:rsidR="000974D8" w:rsidRPr="005F351E" w:rsidRDefault="000974D8" w:rsidP="00221658">
            <w:pPr>
              <w:numPr>
                <w:ilvl w:val="0"/>
                <w:numId w:val="75"/>
              </w:numPr>
              <w:rPr>
                <w:rFonts w:ascii="Arial" w:hAnsi="Arial" w:cs="Arial"/>
                <w:sz w:val="20"/>
                <w:szCs w:val="20"/>
              </w:rPr>
            </w:pPr>
            <w:r w:rsidRPr="005F351E">
              <w:rPr>
                <w:rFonts w:ascii="Arial" w:hAnsi="Arial" w:cs="Arial"/>
                <w:sz w:val="20"/>
                <w:szCs w:val="20"/>
              </w:rPr>
              <w:t xml:space="preserve">on 1 boundary </w:t>
            </w:r>
            <w:proofErr w:type="gramStart"/>
            <w:r w:rsidRPr="005F351E">
              <w:rPr>
                <w:rFonts w:ascii="Arial" w:hAnsi="Arial" w:cs="Arial"/>
                <w:sz w:val="20"/>
                <w:szCs w:val="20"/>
              </w:rPr>
              <w:t>only;</w:t>
            </w:r>
            <w:proofErr w:type="gramEnd"/>
          </w:p>
          <w:p w14:paraId="3F2468DF" w14:textId="77777777" w:rsidR="000974D8" w:rsidRPr="005F351E" w:rsidRDefault="000974D8" w:rsidP="00221658">
            <w:pPr>
              <w:numPr>
                <w:ilvl w:val="0"/>
                <w:numId w:val="75"/>
              </w:numPr>
              <w:rPr>
                <w:rFonts w:ascii="Arial" w:hAnsi="Arial" w:cs="Arial"/>
                <w:sz w:val="20"/>
                <w:szCs w:val="20"/>
              </w:rPr>
            </w:pPr>
            <w:r w:rsidRPr="005F351E">
              <w:rPr>
                <w:rFonts w:ascii="Arial" w:hAnsi="Arial" w:cs="Arial"/>
                <w:sz w:val="20"/>
                <w:szCs w:val="20"/>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14:paraId="72D7F8EB" w14:textId="77777777" w:rsidR="000974D8" w:rsidRPr="005F351E" w:rsidRDefault="000974D8" w:rsidP="000974D8">
            <w:pPr>
              <w:rPr>
                <w:rFonts w:ascii="Arial" w:hAnsi="Arial" w:cs="Arial"/>
                <w:sz w:val="20"/>
                <w:szCs w:val="20"/>
              </w:rPr>
            </w:pPr>
            <w:r w:rsidRPr="005F351E">
              <w:rPr>
                <w:rFonts w:ascii="Arial" w:hAnsi="Arial" w:cs="Arial"/>
                <w:sz w:val="20"/>
                <w:szCs w:val="20"/>
              </w:rPr>
              <w:t>As per QDC</w:t>
            </w:r>
          </w:p>
        </w:tc>
      </w:tr>
      <w:tr w:rsidR="000974D8" w:rsidRPr="005F351E" w14:paraId="6502BA85" w14:textId="77777777"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466F8F1F" w14:textId="77777777"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Greater than 18m</w:t>
            </w:r>
          </w:p>
        </w:tc>
        <w:tc>
          <w:tcPr>
            <w:tcW w:w="1000" w:type="pct"/>
            <w:gridSpan w:val="2"/>
            <w:tcBorders>
              <w:top w:val="outset" w:sz="6" w:space="0" w:color="auto"/>
              <w:left w:val="outset" w:sz="6" w:space="0" w:color="auto"/>
              <w:bottom w:val="outset" w:sz="6" w:space="0" w:color="auto"/>
              <w:right w:val="outset" w:sz="6" w:space="0" w:color="auto"/>
            </w:tcBorders>
            <w:hideMark/>
          </w:tcPr>
          <w:p w14:paraId="40D275EC" w14:textId="77777777" w:rsidR="000974D8" w:rsidRPr="005F351E" w:rsidRDefault="000974D8" w:rsidP="000974D8">
            <w:pPr>
              <w:rPr>
                <w:rFonts w:ascii="Arial" w:hAnsi="Arial" w:cs="Arial"/>
                <w:sz w:val="20"/>
                <w:szCs w:val="20"/>
              </w:rPr>
            </w:pPr>
            <w:r w:rsidRPr="005F351E">
              <w:rPr>
                <w:rFonts w:ascii="Arial" w:hAnsi="Arial" w:cs="Arial"/>
                <w:sz w:val="20"/>
                <w:szCs w:val="20"/>
              </w:rPr>
              <w:t>Not permitted</w:t>
            </w:r>
          </w:p>
        </w:tc>
      </w:tr>
    </w:tbl>
    <w:p w14:paraId="34BA6DB6" w14:textId="77777777" w:rsidR="000974D8" w:rsidRPr="005F351E" w:rsidRDefault="000974D8" w:rsidP="000974D8">
      <w:pPr>
        <w:rPr>
          <w:rFonts w:ascii="Arial" w:hAnsi="Arial" w:cs="Arial"/>
          <w:sz w:val="20"/>
          <w:szCs w:val="20"/>
        </w:rPr>
      </w:pPr>
    </w:p>
    <w:p w14:paraId="6F0FC072" w14:textId="77777777" w:rsidR="0093058E" w:rsidRPr="005F351E" w:rsidRDefault="0093058E" w:rsidP="000974D8">
      <w:pPr>
        <w:rPr>
          <w:rFonts w:ascii="Arial" w:hAnsi="Arial" w:cs="Arial"/>
          <w:sz w:val="20"/>
          <w:szCs w:val="20"/>
        </w:rPr>
      </w:pPr>
    </w:p>
    <w:p w14:paraId="4A56D3BE" w14:textId="77777777" w:rsidR="0093058E" w:rsidRDefault="0093058E" w:rsidP="000974D8">
      <w:pPr>
        <w:rPr>
          <w:rFonts w:ascii="Arial" w:hAnsi="Arial" w:cs="Arial"/>
          <w:sz w:val="20"/>
          <w:szCs w:val="20"/>
        </w:rPr>
      </w:pPr>
    </w:p>
    <w:p w14:paraId="00060375" w14:textId="77777777" w:rsidR="00F84106" w:rsidRDefault="00F84106" w:rsidP="000974D8">
      <w:pPr>
        <w:rPr>
          <w:rFonts w:ascii="Arial" w:hAnsi="Arial" w:cs="Arial"/>
          <w:sz w:val="20"/>
          <w:szCs w:val="20"/>
        </w:rPr>
      </w:pPr>
    </w:p>
    <w:p w14:paraId="01BF5468" w14:textId="77777777" w:rsidR="00F84106" w:rsidRDefault="00F84106" w:rsidP="000974D8">
      <w:pPr>
        <w:rPr>
          <w:rFonts w:ascii="Arial" w:hAnsi="Arial" w:cs="Arial"/>
          <w:sz w:val="20"/>
          <w:szCs w:val="20"/>
        </w:rPr>
      </w:pPr>
    </w:p>
    <w:p w14:paraId="2415D667" w14:textId="77777777" w:rsidR="00F84106" w:rsidRDefault="00F84106" w:rsidP="000974D8">
      <w:pPr>
        <w:rPr>
          <w:rFonts w:ascii="Arial" w:hAnsi="Arial" w:cs="Arial"/>
          <w:sz w:val="20"/>
          <w:szCs w:val="20"/>
        </w:rPr>
      </w:pPr>
    </w:p>
    <w:p w14:paraId="74CEEC86" w14:textId="77777777" w:rsidR="00F84106" w:rsidRDefault="00F84106" w:rsidP="000974D8">
      <w:pPr>
        <w:rPr>
          <w:rFonts w:ascii="Arial" w:hAnsi="Arial" w:cs="Arial"/>
          <w:sz w:val="20"/>
          <w:szCs w:val="20"/>
        </w:rPr>
      </w:pPr>
    </w:p>
    <w:p w14:paraId="4154C6C4" w14:textId="77777777" w:rsidR="00F84106" w:rsidRDefault="00F84106" w:rsidP="000974D8">
      <w:pPr>
        <w:rPr>
          <w:rFonts w:ascii="Arial" w:hAnsi="Arial" w:cs="Arial"/>
          <w:sz w:val="20"/>
          <w:szCs w:val="20"/>
        </w:rPr>
      </w:pPr>
    </w:p>
    <w:p w14:paraId="6C5A313B" w14:textId="77777777" w:rsidR="00F84106" w:rsidRDefault="00F84106" w:rsidP="000974D8">
      <w:pPr>
        <w:rPr>
          <w:rFonts w:ascii="Arial" w:hAnsi="Arial" w:cs="Arial"/>
          <w:sz w:val="20"/>
          <w:szCs w:val="20"/>
        </w:rPr>
      </w:pPr>
    </w:p>
    <w:p w14:paraId="5B1F9114" w14:textId="77777777" w:rsidR="008953F3" w:rsidRDefault="008953F3" w:rsidP="000974D8">
      <w:pPr>
        <w:rPr>
          <w:rFonts w:ascii="Arial" w:hAnsi="Arial" w:cs="Arial"/>
          <w:sz w:val="20"/>
          <w:szCs w:val="20"/>
        </w:rPr>
      </w:pPr>
    </w:p>
    <w:p w14:paraId="650D94CA" w14:textId="77777777" w:rsidR="00F84106" w:rsidRDefault="00F84106" w:rsidP="000974D8">
      <w:pPr>
        <w:rPr>
          <w:rFonts w:ascii="Arial" w:hAnsi="Arial" w:cs="Arial"/>
          <w:sz w:val="20"/>
          <w:szCs w:val="20"/>
        </w:rPr>
      </w:pPr>
    </w:p>
    <w:p w14:paraId="5511F222" w14:textId="77777777" w:rsidR="00F84106" w:rsidRDefault="00F84106" w:rsidP="000974D8">
      <w:pPr>
        <w:rPr>
          <w:rFonts w:ascii="Arial" w:hAnsi="Arial" w:cs="Arial"/>
          <w:sz w:val="20"/>
          <w:szCs w:val="20"/>
        </w:rPr>
      </w:pPr>
    </w:p>
    <w:p w14:paraId="2C82D9A5" w14:textId="77777777" w:rsidR="00F84106" w:rsidRDefault="00F84106" w:rsidP="000974D8">
      <w:pPr>
        <w:rPr>
          <w:rFonts w:ascii="Arial" w:hAnsi="Arial" w:cs="Arial"/>
          <w:sz w:val="20"/>
          <w:szCs w:val="20"/>
        </w:rPr>
      </w:pPr>
    </w:p>
    <w:p w14:paraId="32E459DF" w14:textId="77777777" w:rsidR="00F84106" w:rsidRPr="005F351E" w:rsidRDefault="00F84106" w:rsidP="000974D8">
      <w:pPr>
        <w:rPr>
          <w:rFonts w:ascii="Arial" w:hAnsi="Arial" w:cs="Arial"/>
          <w:sz w:val="20"/>
          <w:szCs w:val="20"/>
        </w:rPr>
      </w:pPr>
    </w:p>
    <w:p w14:paraId="7D588C0F" w14:textId="77777777" w:rsidR="000974D8" w:rsidRPr="005F351E" w:rsidRDefault="000974D8" w:rsidP="00F84106">
      <w:pPr>
        <w:jc w:val="center"/>
        <w:rPr>
          <w:rFonts w:ascii="Arial" w:hAnsi="Arial" w:cs="Arial"/>
          <w:sz w:val="20"/>
          <w:szCs w:val="20"/>
        </w:rPr>
      </w:pPr>
      <w:r w:rsidRPr="005F351E">
        <w:rPr>
          <w:rFonts w:ascii="Arial" w:hAnsi="Arial" w:cs="Arial"/>
          <w:b/>
          <w:bCs/>
          <w:sz w:val="20"/>
          <w:szCs w:val="20"/>
        </w:rPr>
        <w:t>Figure 7.2.1.6.1 - Area identified for Animal keeping - equine stables only</w:t>
      </w:r>
    </w:p>
    <w:p w14:paraId="490229AA" w14:textId="77777777" w:rsidR="001A0974" w:rsidRPr="005F351E" w:rsidRDefault="000974D8" w:rsidP="00F84106">
      <w:pPr>
        <w:jc w:val="center"/>
        <w:rPr>
          <w:rFonts w:ascii="Arial" w:hAnsi="Arial" w:cs="Arial"/>
          <w:sz w:val="20"/>
          <w:szCs w:val="20"/>
        </w:rPr>
      </w:pPr>
      <w:r w:rsidRPr="005F351E">
        <w:rPr>
          <w:rFonts w:ascii="Arial" w:hAnsi="Arial" w:cs="Arial"/>
          <w:noProof/>
          <w:sz w:val="20"/>
          <w:szCs w:val="20"/>
        </w:rPr>
        <w:lastRenderedPageBreak/>
        <w:drawing>
          <wp:inline distT="0" distB="0" distL="0" distR="0" wp14:anchorId="097285E6" wp14:editId="0987882C">
            <wp:extent cx="7449566" cy="5742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62422" cy="5752540"/>
                    </a:xfrm>
                    <a:prstGeom prst="rect">
                      <a:avLst/>
                    </a:prstGeom>
                    <a:noFill/>
                  </pic:spPr>
                </pic:pic>
              </a:graphicData>
            </a:graphic>
          </wp:inline>
        </w:drawing>
      </w:r>
    </w:p>
    <w:sectPr w:rsidR="001A0974" w:rsidRPr="005F351E" w:rsidSect="000974D8">
      <w:headerReference w:type="even" r:id="rId38"/>
      <w:headerReference w:type="default" r:id="rId39"/>
      <w:footerReference w:type="even" r:id="rId40"/>
      <w:footerReference w:type="default" r:id="rId41"/>
      <w:headerReference w:type="first" r:id="rId42"/>
      <w:footerReference w:type="first" r:id="rId4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E3E0C" w14:textId="77777777" w:rsidR="004B46E2" w:rsidRDefault="004B46E2" w:rsidP="0093058E">
      <w:pPr>
        <w:spacing w:after="0" w:line="240" w:lineRule="auto"/>
      </w:pPr>
      <w:r>
        <w:separator/>
      </w:r>
    </w:p>
  </w:endnote>
  <w:endnote w:type="continuationSeparator" w:id="0">
    <w:p w14:paraId="3E77F0B4" w14:textId="77777777" w:rsidR="004B46E2" w:rsidRDefault="004B46E2" w:rsidP="0093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6B99A" w14:textId="77777777" w:rsidR="00FC3E0D" w:rsidRDefault="00FC3E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F151E" w14:textId="6350FEEA" w:rsidR="005F351E" w:rsidRPr="005F351E" w:rsidRDefault="005F351E" w:rsidP="00FC3E0D">
    <w:pPr>
      <w:pStyle w:val="Foo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w:t>
    </w:r>
    <w:r w:rsidR="00FC3E0D">
      <w:rPr>
        <w:rFonts w:ascii="Arial" w:hAnsi="Arial" w:cs="Arial"/>
        <w:i/>
        <w:sz w:val="20"/>
        <w:szCs w:val="20"/>
      </w:rPr>
      <w:t>7</w:t>
    </w:r>
    <w:r>
      <w:rPr>
        <w:rFonts w:ascii="Arial" w:hAnsi="Arial" w:cs="Arial"/>
        <w:i/>
        <w:sz w:val="20"/>
        <w:szCs w:val="20"/>
      </w:rPr>
      <w:t xml:space="preserve"> </w:t>
    </w:r>
    <w:r w:rsidRPr="005A0BA0">
      <w:rPr>
        <w:rFonts w:ascii="Arial" w:hAnsi="Arial" w:cs="Arial"/>
        <w:i/>
        <w:sz w:val="20"/>
        <w:szCs w:val="20"/>
      </w:rPr>
      <w:t xml:space="preserve">- </w:t>
    </w:r>
    <w:r>
      <w:rPr>
        <w:rFonts w:ascii="Arial" w:hAnsi="Arial" w:cs="Arial"/>
        <w:i/>
        <w:sz w:val="20"/>
        <w:szCs w:val="20"/>
      </w:rPr>
      <w:t xml:space="preserve">Redcliffe Kippa-Ring local plan - Interim residential precinct - </w:t>
    </w:r>
    <w:r w:rsidRPr="005A0BA0">
      <w:rPr>
        <w:rFonts w:ascii="Arial" w:hAnsi="Arial" w:cs="Arial"/>
        <w:i/>
        <w:sz w:val="20"/>
        <w:szCs w:val="20"/>
      </w:rPr>
      <w:t>Assessable</w:t>
    </w:r>
    <w:r w:rsidRPr="005A0BA0">
      <w:rPr>
        <w:rFonts w:ascii="Arial" w:hAnsi="Arial" w:cs="Arial"/>
        <w:i/>
        <w:sz w:val="20"/>
        <w:szCs w:val="20"/>
      </w:rPr>
      <w:tab/>
    </w:r>
    <w:r w:rsidR="00FC3E0D">
      <w:rPr>
        <w:rFonts w:ascii="Arial" w:hAnsi="Arial" w:cs="Arial"/>
        <w:i/>
        <w:sz w:val="20"/>
        <w:szCs w:val="20"/>
      </w:rPr>
      <w:tab/>
    </w:r>
    <w:r w:rsidR="00FC3E0D">
      <w:rPr>
        <w:rFonts w:ascii="Arial" w:hAnsi="Arial" w:cs="Arial"/>
        <w:i/>
        <w:sz w:val="20"/>
        <w:szCs w:val="20"/>
      </w:rPr>
      <w:tab/>
    </w:r>
    <w:r w:rsidR="00FC3E0D">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1A63A" w14:textId="77777777" w:rsidR="00FC3E0D" w:rsidRDefault="00FC3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4DD971" w14:textId="77777777" w:rsidR="004B46E2" w:rsidRDefault="004B46E2" w:rsidP="0093058E">
      <w:pPr>
        <w:spacing w:after="0" w:line="240" w:lineRule="auto"/>
      </w:pPr>
      <w:r>
        <w:separator/>
      </w:r>
    </w:p>
  </w:footnote>
  <w:footnote w:type="continuationSeparator" w:id="0">
    <w:p w14:paraId="61A01301" w14:textId="77777777" w:rsidR="004B46E2" w:rsidRDefault="004B46E2" w:rsidP="00930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EC40" w14:textId="77777777" w:rsidR="00FC3E0D" w:rsidRDefault="00FC3E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04719" w14:textId="77777777" w:rsidR="00FC3E0D" w:rsidRDefault="00FC3E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A9348" w14:textId="77777777" w:rsidR="00FC3E0D" w:rsidRDefault="00FC3E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95416"/>
    <w:multiLevelType w:val="multilevel"/>
    <w:tmpl w:val="40DC8E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AE465A"/>
    <w:multiLevelType w:val="multilevel"/>
    <w:tmpl w:val="787EF7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8422D7"/>
    <w:multiLevelType w:val="multilevel"/>
    <w:tmpl w:val="BBC273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8F7615"/>
    <w:multiLevelType w:val="multilevel"/>
    <w:tmpl w:val="ABA0C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024ADE"/>
    <w:multiLevelType w:val="multilevel"/>
    <w:tmpl w:val="CD082D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862E20"/>
    <w:multiLevelType w:val="multilevel"/>
    <w:tmpl w:val="86F27C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DD1C34"/>
    <w:multiLevelType w:val="multilevel"/>
    <w:tmpl w:val="42C87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F044B47"/>
    <w:multiLevelType w:val="multilevel"/>
    <w:tmpl w:val="310E558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13E23E2"/>
    <w:multiLevelType w:val="multilevel"/>
    <w:tmpl w:val="BE1CCD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5366BC4"/>
    <w:multiLevelType w:val="multilevel"/>
    <w:tmpl w:val="F9CCC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55E769F"/>
    <w:multiLevelType w:val="multilevel"/>
    <w:tmpl w:val="0E764B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562167E"/>
    <w:multiLevelType w:val="multilevel"/>
    <w:tmpl w:val="237E05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89B2C0A"/>
    <w:multiLevelType w:val="multilevel"/>
    <w:tmpl w:val="87323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BA138BB"/>
    <w:multiLevelType w:val="multilevel"/>
    <w:tmpl w:val="4E86BE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1E207523"/>
    <w:multiLevelType w:val="multilevel"/>
    <w:tmpl w:val="433CC9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E902C9B"/>
    <w:multiLevelType w:val="multilevel"/>
    <w:tmpl w:val="DE98F7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25E1FA5"/>
    <w:multiLevelType w:val="multilevel"/>
    <w:tmpl w:val="7E341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6524AB0"/>
    <w:multiLevelType w:val="multilevel"/>
    <w:tmpl w:val="EDC40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8881C66"/>
    <w:multiLevelType w:val="multilevel"/>
    <w:tmpl w:val="5A421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A34541E"/>
    <w:multiLevelType w:val="multilevel"/>
    <w:tmpl w:val="8C8A217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AA359CC"/>
    <w:multiLevelType w:val="multilevel"/>
    <w:tmpl w:val="761ED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BAF2119"/>
    <w:multiLevelType w:val="multilevel"/>
    <w:tmpl w:val="C2C80F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C02735B"/>
    <w:multiLevelType w:val="multilevel"/>
    <w:tmpl w:val="5D10CC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F8D70EC"/>
    <w:multiLevelType w:val="multilevel"/>
    <w:tmpl w:val="A20895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1C511F5"/>
    <w:multiLevelType w:val="multilevel"/>
    <w:tmpl w:val="0E7869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2150503"/>
    <w:multiLevelType w:val="multilevel"/>
    <w:tmpl w:val="CAC6A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2A52557"/>
    <w:multiLevelType w:val="multilevel"/>
    <w:tmpl w:val="540CA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3992760"/>
    <w:multiLevelType w:val="multilevel"/>
    <w:tmpl w:val="B28ACE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4141A69"/>
    <w:multiLevelType w:val="multilevel"/>
    <w:tmpl w:val="AA306A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4850450"/>
    <w:multiLevelType w:val="multilevel"/>
    <w:tmpl w:val="421C8C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4A60A2B"/>
    <w:multiLevelType w:val="multilevel"/>
    <w:tmpl w:val="68EC9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65A59BD"/>
    <w:multiLevelType w:val="multilevel"/>
    <w:tmpl w:val="FBA6AF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72E2295"/>
    <w:multiLevelType w:val="multilevel"/>
    <w:tmpl w:val="B12EAA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7590ECB"/>
    <w:multiLevelType w:val="multilevel"/>
    <w:tmpl w:val="658ADE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791666B"/>
    <w:multiLevelType w:val="multilevel"/>
    <w:tmpl w:val="C91CF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C8864E2"/>
    <w:multiLevelType w:val="multilevel"/>
    <w:tmpl w:val="EBD01D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DC04299"/>
    <w:multiLevelType w:val="multilevel"/>
    <w:tmpl w:val="4D74AF5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F4E52CE"/>
    <w:multiLevelType w:val="multilevel"/>
    <w:tmpl w:val="FDF2CC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0287052"/>
    <w:multiLevelType w:val="multilevel"/>
    <w:tmpl w:val="929E1C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0651201"/>
    <w:multiLevelType w:val="multilevel"/>
    <w:tmpl w:val="E79036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44E1B89"/>
    <w:multiLevelType w:val="multilevel"/>
    <w:tmpl w:val="127225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4D8568C"/>
    <w:multiLevelType w:val="multilevel"/>
    <w:tmpl w:val="DD4EAE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50214B8"/>
    <w:multiLevelType w:val="multilevel"/>
    <w:tmpl w:val="F71A2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4E2C83"/>
    <w:multiLevelType w:val="multilevel"/>
    <w:tmpl w:val="CC7C5A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0215914"/>
    <w:multiLevelType w:val="multilevel"/>
    <w:tmpl w:val="46BE71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27037B"/>
    <w:multiLevelType w:val="multilevel"/>
    <w:tmpl w:val="5A5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79435C"/>
    <w:multiLevelType w:val="multilevel"/>
    <w:tmpl w:val="B10A73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30238A3"/>
    <w:multiLevelType w:val="multilevel"/>
    <w:tmpl w:val="F4061B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5892318"/>
    <w:multiLevelType w:val="multilevel"/>
    <w:tmpl w:val="0CAC8C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5CC3C8F"/>
    <w:multiLevelType w:val="multilevel"/>
    <w:tmpl w:val="FBC08C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7EF376A"/>
    <w:multiLevelType w:val="multilevel"/>
    <w:tmpl w:val="27B843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9670AAB"/>
    <w:multiLevelType w:val="multilevel"/>
    <w:tmpl w:val="FF9A45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B9B1B91"/>
    <w:multiLevelType w:val="multilevel"/>
    <w:tmpl w:val="9DF8D9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E471693"/>
    <w:multiLevelType w:val="multilevel"/>
    <w:tmpl w:val="705E2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EE94D14"/>
    <w:multiLevelType w:val="multilevel"/>
    <w:tmpl w:val="A0A8E3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19B558D"/>
    <w:multiLevelType w:val="multilevel"/>
    <w:tmpl w:val="952897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27E53EC"/>
    <w:multiLevelType w:val="multilevel"/>
    <w:tmpl w:val="83DE6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3075ADF"/>
    <w:multiLevelType w:val="multilevel"/>
    <w:tmpl w:val="E0304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6867924"/>
    <w:multiLevelType w:val="multilevel"/>
    <w:tmpl w:val="3BAEF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7D0590D"/>
    <w:multiLevelType w:val="multilevel"/>
    <w:tmpl w:val="2DFA51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8C633D6"/>
    <w:multiLevelType w:val="multilevel"/>
    <w:tmpl w:val="D3168D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9C031D8"/>
    <w:multiLevelType w:val="multilevel"/>
    <w:tmpl w:val="CA2CA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A0D3F02"/>
    <w:multiLevelType w:val="multilevel"/>
    <w:tmpl w:val="080AE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A3C3D24"/>
    <w:multiLevelType w:val="multilevel"/>
    <w:tmpl w:val="BB8EC1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C1411D1"/>
    <w:multiLevelType w:val="multilevel"/>
    <w:tmpl w:val="6ECAA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C3E475F"/>
    <w:multiLevelType w:val="multilevel"/>
    <w:tmpl w:val="9E8E43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0757856"/>
    <w:multiLevelType w:val="multilevel"/>
    <w:tmpl w:val="B49E9A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20E43E0"/>
    <w:multiLevelType w:val="multilevel"/>
    <w:tmpl w:val="6E74E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274287E"/>
    <w:multiLevelType w:val="multilevel"/>
    <w:tmpl w:val="29E236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5F758A1"/>
    <w:multiLevelType w:val="multilevel"/>
    <w:tmpl w:val="CD7ED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76F280A"/>
    <w:multiLevelType w:val="multilevel"/>
    <w:tmpl w:val="760E57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9B2799B"/>
    <w:multiLevelType w:val="multilevel"/>
    <w:tmpl w:val="22A2E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A9E470B"/>
    <w:multiLevelType w:val="multilevel"/>
    <w:tmpl w:val="539A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B90097C"/>
    <w:multiLevelType w:val="multilevel"/>
    <w:tmpl w:val="297021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D6270E2"/>
    <w:multiLevelType w:val="multilevel"/>
    <w:tmpl w:val="AE44D1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547522816">
    <w:abstractNumId w:val="69"/>
  </w:num>
  <w:num w:numId="2" w16cid:durableId="1490292393">
    <w:abstractNumId w:val="1"/>
  </w:num>
  <w:num w:numId="3" w16cid:durableId="1654489050">
    <w:abstractNumId w:val="15"/>
  </w:num>
  <w:num w:numId="4" w16cid:durableId="1940798506">
    <w:abstractNumId w:val="32"/>
  </w:num>
  <w:num w:numId="5" w16cid:durableId="267935614">
    <w:abstractNumId w:val="20"/>
  </w:num>
  <w:num w:numId="6" w16cid:durableId="1191647430">
    <w:abstractNumId w:val="36"/>
  </w:num>
  <w:num w:numId="7" w16cid:durableId="1931812172">
    <w:abstractNumId w:val="28"/>
  </w:num>
  <w:num w:numId="8" w16cid:durableId="1616865648">
    <w:abstractNumId w:val="12"/>
  </w:num>
  <w:num w:numId="9" w16cid:durableId="2058239475">
    <w:abstractNumId w:val="9"/>
  </w:num>
  <w:num w:numId="10" w16cid:durableId="1387140067">
    <w:abstractNumId w:val="42"/>
  </w:num>
  <w:num w:numId="11" w16cid:durableId="1117720065">
    <w:abstractNumId w:val="19"/>
  </w:num>
  <w:num w:numId="12" w16cid:durableId="1221675225">
    <w:abstractNumId w:val="61"/>
  </w:num>
  <w:num w:numId="13" w16cid:durableId="997342676">
    <w:abstractNumId w:val="49"/>
  </w:num>
  <w:num w:numId="14" w16cid:durableId="297801061">
    <w:abstractNumId w:val="60"/>
  </w:num>
  <w:num w:numId="15" w16cid:durableId="919829254">
    <w:abstractNumId w:val="63"/>
  </w:num>
  <w:num w:numId="16" w16cid:durableId="406533528">
    <w:abstractNumId w:val="11"/>
  </w:num>
  <w:num w:numId="17" w16cid:durableId="1779987617">
    <w:abstractNumId w:val="45"/>
  </w:num>
  <w:num w:numId="18" w16cid:durableId="978145214">
    <w:abstractNumId w:val="2"/>
  </w:num>
  <w:num w:numId="19" w16cid:durableId="1649430552">
    <w:abstractNumId w:val="72"/>
  </w:num>
  <w:num w:numId="20" w16cid:durableId="1273438404">
    <w:abstractNumId w:val="8"/>
  </w:num>
  <w:num w:numId="21" w16cid:durableId="910382896">
    <w:abstractNumId w:val="37"/>
  </w:num>
  <w:num w:numId="22" w16cid:durableId="1360397469">
    <w:abstractNumId w:val="30"/>
  </w:num>
  <w:num w:numId="23" w16cid:durableId="1740715924">
    <w:abstractNumId w:val="73"/>
  </w:num>
  <w:num w:numId="24" w16cid:durableId="2032950271">
    <w:abstractNumId w:val="71"/>
  </w:num>
  <w:num w:numId="25" w16cid:durableId="1330597483">
    <w:abstractNumId w:val="27"/>
  </w:num>
  <w:num w:numId="26" w16cid:durableId="1149253395">
    <w:abstractNumId w:val="58"/>
  </w:num>
  <w:num w:numId="27" w16cid:durableId="1610116014">
    <w:abstractNumId w:val="43"/>
  </w:num>
  <w:num w:numId="28" w16cid:durableId="1431660304">
    <w:abstractNumId w:val="55"/>
  </w:num>
  <w:num w:numId="29" w16cid:durableId="2002732595">
    <w:abstractNumId w:val="67"/>
  </w:num>
  <w:num w:numId="30" w16cid:durableId="427123594">
    <w:abstractNumId w:val="53"/>
  </w:num>
  <w:num w:numId="31" w16cid:durableId="585261184">
    <w:abstractNumId w:val="17"/>
  </w:num>
  <w:num w:numId="32" w16cid:durableId="1600797324">
    <w:abstractNumId w:val="62"/>
  </w:num>
  <w:num w:numId="33" w16cid:durableId="552935380">
    <w:abstractNumId w:val="23"/>
  </w:num>
  <w:num w:numId="34" w16cid:durableId="1028218716">
    <w:abstractNumId w:val="51"/>
  </w:num>
  <w:num w:numId="35" w16cid:durableId="774397371">
    <w:abstractNumId w:val="66"/>
  </w:num>
  <w:num w:numId="36" w16cid:durableId="1959069763">
    <w:abstractNumId w:val="54"/>
  </w:num>
  <w:num w:numId="37" w16cid:durableId="608975414">
    <w:abstractNumId w:val="74"/>
  </w:num>
  <w:num w:numId="38" w16cid:durableId="1642734567">
    <w:abstractNumId w:val="48"/>
  </w:num>
  <w:num w:numId="39" w16cid:durableId="718676196">
    <w:abstractNumId w:val="38"/>
  </w:num>
  <w:num w:numId="40" w16cid:durableId="1493983306">
    <w:abstractNumId w:val="31"/>
  </w:num>
  <w:num w:numId="41" w16cid:durableId="1474518527">
    <w:abstractNumId w:val="39"/>
  </w:num>
  <w:num w:numId="42" w16cid:durableId="500393859">
    <w:abstractNumId w:val="16"/>
  </w:num>
  <w:num w:numId="43" w16cid:durableId="1297877537">
    <w:abstractNumId w:val="70"/>
  </w:num>
  <w:num w:numId="44" w16cid:durableId="1161000548">
    <w:abstractNumId w:val="46"/>
  </w:num>
  <w:num w:numId="45" w16cid:durableId="1007102795">
    <w:abstractNumId w:val="41"/>
  </w:num>
  <w:num w:numId="46" w16cid:durableId="360597311">
    <w:abstractNumId w:val="33"/>
  </w:num>
  <w:num w:numId="47" w16cid:durableId="1116024292">
    <w:abstractNumId w:val="40"/>
  </w:num>
  <w:num w:numId="48" w16cid:durableId="28922840">
    <w:abstractNumId w:val="26"/>
  </w:num>
  <w:num w:numId="49" w16cid:durableId="528297478">
    <w:abstractNumId w:val="4"/>
  </w:num>
  <w:num w:numId="50" w16cid:durableId="649015826">
    <w:abstractNumId w:val="7"/>
  </w:num>
  <w:num w:numId="51" w16cid:durableId="1155292131">
    <w:abstractNumId w:val="57"/>
  </w:num>
  <w:num w:numId="52" w16cid:durableId="575093544">
    <w:abstractNumId w:val="6"/>
  </w:num>
  <w:num w:numId="53" w16cid:durableId="8993517">
    <w:abstractNumId w:val="22"/>
  </w:num>
  <w:num w:numId="54" w16cid:durableId="1412123100">
    <w:abstractNumId w:val="14"/>
  </w:num>
  <w:num w:numId="55" w16cid:durableId="168838719">
    <w:abstractNumId w:val="24"/>
  </w:num>
  <w:num w:numId="56" w16cid:durableId="1041444584">
    <w:abstractNumId w:val="21"/>
  </w:num>
  <w:num w:numId="57" w16cid:durableId="160976821">
    <w:abstractNumId w:val="29"/>
  </w:num>
  <w:num w:numId="58" w16cid:durableId="1534734752">
    <w:abstractNumId w:val="50"/>
  </w:num>
  <w:num w:numId="59" w16cid:durableId="63651304">
    <w:abstractNumId w:val="56"/>
  </w:num>
  <w:num w:numId="60" w16cid:durableId="2037269461">
    <w:abstractNumId w:val="34"/>
  </w:num>
  <w:num w:numId="61" w16cid:durableId="904611455">
    <w:abstractNumId w:val="52"/>
  </w:num>
  <w:num w:numId="62" w16cid:durableId="1984458232">
    <w:abstractNumId w:val="47"/>
  </w:num>
  <w:num w:numId="63" w16cid:durableId="933131268">
    <w:abstractNumId w:val="10"/>
  </w:num>
  <w:num w:numId="64" w16cid:durableId="330064254">
    <w:abstractNumId w:val="59"/>
  </w:num>
  <w:num w:numId="65" w16cid:durableId="1958100362">
    <w:abstractNumId w:val="35"/>
  </w:num>
  <w:num w:numId="66" w16cid:durableId="1858613272">
    <w:abstractNumId w:val="44"/>
  </w:num>
  <w:num w:numId="67" w16cid:durableId="446510743">
    <w:abstractNumId w:val="64"/>
  </w:num>
  <w:num w:numId="68" w16cid:durableId="458451649">
    <w:abstractNumId w:val="5"/>
  </w:num>
  <w:num w:numId="69" w16cid:durableId="533227873">
    <w:abstractNumId w:val="0"/>
  </w:num>
  <w:num w:numId="70" w16cid:durableId="1186099308">
    <w:abstractNumId w:val="3"/>
  </w:num>
  <w:num w:numId="71" w16cid:durableId="1664241484">
    <w:abstractNumId w:val="18"/>
  </w:num>
  <w:num w:numId="72" w16cid:durableId="458304246">
    <w:abstractNumId w:val="65"/>
  </w:num>
  <w:num w:numId="73" w16cid:durableId="1559321303">
    <w:abstractNumId w:val="25"/>
  </w:num>
  <w:num w:numId="74" w16cid:durableId="1548831544">
    <w:abstractNumId w:val="68"/>
  </w:num>
  <w:num w:numId="75" w16cid:durableId="1711806398">
    <w:abstractNumId w:val="1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4D8"/>
    <w:rsid w:val="00026977"/>
    <w:rsid w:val="000974D8"/>
    <w:rsid w:val="001A0974"/>
    <w:rsid w:val="00221658"/>
    <w:rsid w:val="00355DF0"/>
    <w:rsid w:val="00391FFF"/>
    <w:rsid w:val="004B46E2"/>
    <w:rsid w:val="00526C3B"/>
    <w:rsid w:val="005F0C10"/>
    <w:rsid w:val="005F351E"/>
    <w:rsid w:val="008953F3"/>
    <w:rsid w:val="0093058E"/>
    <w:rsid w:val="00B93C1E"/>
    <w:rsid w:val="00EF26A9"/>
    <w:rsid w:val="00F84106"/>
    <w:rsid w:val="00FC3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E7DAD"/>
  <w15:chartTrackingRefBased/>
  <w15:docId w15:val="{3915DB93-8312-407B-A747-71F5813D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974D8"/>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0974D8"/>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0974D8"/>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0974D8"/>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0974D8"/>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0974D8"/>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4D8"/>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974D8"/>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0974D8"/>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0974D8"/>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0974D8"/>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0974D8"/>
    <w:rPr>
      <w:rFonts w:ascii="Times New Roman" w:eastAsiaTheme="minorEastAsia" w:hAnsi="Times New Roman" w:cs="Times New Roman"/>
      <w:b/>
      <w:bCs/>
      <w:sz w:val="15"/>
      <w:szCs w:val="15"/>
      <w:lang w:eastAsia="en-AU"/>
    </w:rPr>
  </w:style>
  <w:style w:type="paragraph" w:customStyle="1" w:styleId="msonormal0">
    <w:name w:val="msonormal"/>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0974D8"/>
    <w:rPr>
      <w:color w:val="0000FF"/>
      <w:u w:val="single"/>
    </w:rPr>
  </w:style>
  <w:style w:type="character" w:styleId="FollowedHyperlink">
    <w:name w:val="FollowedHyperlink"/>
    <w:basedOn w:val="DefaultParagraphFont"/>
    <w:uiPriority w:val="99"/>
    <w:semiHidden/>
    <w:unhideWhenUsed/>
    <w:rsid w:val="000974D8"/>
    <w:rPr>
      <w:color w:val="800080"/>
      <w:u w:val="single"/>
    </w:rPr>
  </w:style>
  <w:style w:type="paragraph" w:customStyle="1" w:styleId="hidden">
    <w:name w:val="hidden"/>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974D8"/>
    <w:rPr>
      <w:b/>
      <w:bCs/>
    </w:rPr>
  </w:style>
  <w:style w:type="character" w:customStyle="1" w:styleId="number">
    <w:name w:val="number"/>
    <w:basedOn w:val="DefaultParagraphFont"/>
    <w:rsid w:val="000974D8"/>
  </w:style>
  <w:style w:type="character" w:customStyle="1" w:styleId="newwindow">
    <w:name w:val="newwindow"/>
    <w:basedOn w:val="DefaultParagraphFont"/>
    <w:rsid w:val="000974D8"/>
  </w:style>
  <w:style w:type="character" w:styleId="Emphasis">
    <w:name w:val="Emphasis"/>
    <w:basedOn w:val="DefaultParagraphFont"/>
    <w:uiPriority w:val="20"/>
    <w:qFormat/>
    <w:rsid w:val="000974D8"/>
    <w:rPr>
      <w:i/>
      <w:iCs/>
    </w:rPr>
  </w:style>
  <w:style w:type="character" w:customStyle="1" w:styleId="highlighttext">
    <w:name w:val="highlighttext"/>
    <w:basedOn w:val="DefaultParagraphFont"/>
    <w:rsid w:val="000974D8"/>
  </w:style>
  <w:style w:type="character" w:customStyle="1" w:styleId="highlightbackground">
    <w:name w:val="highlightbackground"/>
    <w:basedOn w:val="DefaultParagraphFont"/>
    <w:rsid w:val="000974D8"/>
  </w:style>
  <w:style w:type="paragraph" w:styleId="BalloonText">
    <w:name w:val="Balloon Text"/>
    <w:basedOn w:val="Normal"/>
    <w:link w:val="BalloonTextChar"/>
    <w:uiPriority w:val="99"/>
    <w:semiHidden/>
    <w:unhideWhenUsed/>
    <w:rsid w:val="000974D8"/>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0974D8"/>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0974D8"/>
    <w:rPr>
      <w:color w:val="605E5C"/>
      <w:shd w:val="clear" w:color="auto" w:fill="E1DFDD"/>
    </w:rPr>
  </w:style>
  <w:style w:type="paragraph" w:styleId="NoSpacing">
    <w:name w:val="No Spacing"/>
    <w:uiPriority w:val="1"/>
    <w:qFormat/>
    <w:rsid w:val="000974D8"/>
    <w:pPr>
      <w:spacing w:after="0" w:line="240" w:lineRule="auto"/>
    </w:pPr>
  </w:style>
  <w:style w:type="paragraph" w:styleId="Header">
    <w:name w:val="header"/>
    <w:basedOn w:val="Normal"/>
    <w:link w:val="HeaderChar"/>
    <w:uiPriority w:val="99"/>
    <w:unhideWhenUsed/>
    <w:rsid w:val="00930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58E"/>
  </w:style>
  <w:style w:type="paragraph" w:styleId="Footer">
    <w:name w:val="footer"/>
    <w:basedOn w:val="Normal"/>
    <w:link w:val="FooterChar"/>
    <w:uiPriority w:val="99"/>
    <w:unhideWhenUsed/>
    <w:rsid w:val="00930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image" Target="media/image2.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eader" Target="header3.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1.pn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image" Target="media/image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image" Target="media/image3.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14199</Words>
  <Characters>80937</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2024-11-01T04:54:00Z</dcterms:created>
  <dcterms:modified xsi:type="dcterms:W3CDTF">2024-11-01T04:54:00Z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A19454653</vt:lpwstr>
  </property>
  <property fmtid="{D5CDD505-2E9C-101B-9397-08002B2CF9AE}" pid="4" name="Objective-Title">
    <vt:lpwstr>7.2.1.6 Interim residential precinct Assessable - UPDATED</vt:lpwstr>
  </property>
  <property fmtid="{D5CDD505-2E9C-101B-9397-08002B2CF9AE}" pid="5" name="Objective-Comment">
    <vt:lpwstr/>
  </property>
  <property fmtid="{D5CDD505-2E9C-101B-9397-08002B2CF9AE}" pid="6" name="Objective-CreationStamp">
    <vt:filetime>2019-12-10T04:44:35Z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2020-01-06T05:01:54Z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1.3</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